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FF" w:rsidRDefault="00912AFF" w:rsidP="00912AFF">
      <w:pPr>
        <w:pStyle w:val="a5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南京市江宁区人民政府</w:t>
      </w:r>
    </w:p>
    <w:p w:rsidR="00912AFF" w:rsidRDefault="00912AFF" w:rsidP="00912AFF">
      <w:pPr>
        <w:pStyle w:val="a5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决定废止的规范性文件目录</w:t>
      </w:r>
    </w:p>
    <w:p w:rsidR="00912AFF" w:rsidRDefault="00912AFF" w:rsidP="00912AFF">
      <w:pPr>
        <w:pStyle w:val="a5"/>
        <w:widowControl/>
        <w:shd w:val="clear" w:color="auto" w:fill="FFFFFF"/>
        <w:spacing w:beforeAutospacing="0" w:afterAutospacing="0" w:line="540" w:lineRule="exact"/>
        <w:ind w:firstLine="420"/>
        <w:jc w:val="center"/>
        <w:rPr>
          <w:rFonts w:ascii="Times New Roman" w:eastAsia="仿宋" w:hAnsi="Times New Roman"/>
          <w:sz w:val="32"/>
          <w:szCs w:val="32"/>
          <w:shd w:val="clear" w:color="auto" w:fill="FFFFFF"/>
        </w:rPr>
      </w:pPr>
    </w:p>
    <w:p w:rsidR="00912AFF" w:rsidRDefault="00912AFF" w:rsidP="00912AFF">
      <w:pPr>
        <w:spacing w:line="54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1.</w:t>
      </w:r>
      <w:r>
        <w:rPr>
          <w:rFonts w:eastAsia="方正仿宋简体"/>
          <w:sz w:val="32"/>
          <w:szCs w:val="32"/>
        </w:rPr>
        <w:t>《南京市江宁区小型农田水利工程管理办法（修订）》（江宁政规发〔</w:t>
      </w:r>
      <w:r>
        <w:rPr>
          <w:rFonts w:eastAsia="方正仿宋简体"/>
          <w:sz w:val="32"/>
          <w:szCs w:val="32"/>
        </w:rPr>
        <w:t>2016</w:t>
      </w:r>
      <w:r>
        <w:rPr>
          <w:rFonts w:eastAsia="方正仿宋简体"/>
          <w:sz w:val="32"/>
          <w:szCs w:val="32"/>
        </w:rPr>
        <w:t>〕</w:t>
      </w:r>
      <w:r>
        <w:rPr>
          <w:rFonts w:eastAsia="方正仿宋简体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号）</w:t>
      </w:r>
    </w:p>
    <w:p w:rsidR="00912AFF" w:rsidRDefault="00912AFF" w:rsidP="00912AFF">
      <w:pPr>
        <w:spacing w:line="54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2.</w:t>
      </w:r>
      <w:r>
        <w:rPr>
          <w:rFonts w:eastAsia="方正仿宋简体"/>
          <w:sz w:val="32"/>
          <w:szCs w:val="32"/>
        </w:rPr>
        <w:t>《南京市江宁区水资源管理保护办法》（江宁政规发〔</w:t>
      </w:r>
      <w:r>
        <w:rPr>
          <w:rFonts w:eastAsia="方正仿宋简体"/>
          <w:sz w:val="32"/>
          <w:szCs w:val="32"/>
        </w:rPr>
        <w:t>2010</w:t>
      </w:r>
      <w:r>
        <w:rPr>
          <w:rFonts w:eastAsia="方正仿宋简体"/>
          <w:sz w:val="32"/>
          <w:szCs w:val="32"/>
        </w:rPr>
        <w:t>〕</w:t>
      </w:r>
      <w:r>
        <w:rPr>
          <w:rFonts w:eastAsia="方正仿宋简体"/>
          <w:sz w:val="32"/>
          <w:szCs w:val="32"/>
        </w:rPr>
        <w:t>6</w:t>
      </w:r>
      <w:r>
        <w:rPr>
          <w:rFonts w:eastAsia="方正仿宋简体"/>
          <w:sz w:val="32"/>
          <w:szCs w:val="32"/>
        </w:rPr>
        <w:t>号）</w:t>
      </w:r>
    </w:p>
    <w:p w:rsidR="00912AFF" w:rsidRDefault="00912AFF" w:rsidP="00912AFF">
      <w:pPr>
        <w:spacing w:line="54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3.</w:t>
      </w:r>
      <w:r>
        <w:rPr>
          <w:rFonts w:eastAsia="方正仿宋简体"/>
          <w:sz w:val="32"/>
          <w:szCs w:val="32"/>
        </w:rPr>
        <w:t>《南京市江宁区规范性文件制定和备案管理办法》（江宁政规发〔</w:t>
      </w:r>
      <w:r>
        <w:rPr>
          <w:rFonts w:eastAsia="方正仿宋简体"/>
          <w:sz w:val="32"/>
          <w:szCs w:val="32"/>
        </w:rPr>
        <w:t>2010</w:t>
      </w:r>
      <w:r>
        <w:rPr>
          <w:rFonts w:eastAsia="方正仿宋简体"/>
          <w:sz w:val="32"/>
          <w:szCs w:val="32"/>
        </w:rPr>
        <w:t>〕</w:t>
      </w:r>
      <w:r>
        <w:rPr>
          <w:rFonts w:eastAsia="方正仿宋简体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号）</w:t>
      </w:r>
    </w:p>
    <w:p w:rsidR="00912AFF" w:rsidRDefault="00912AFF" w:rsidP="00912AFF">
      <w:pPr>
        <w:spacing w:line="54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4.</w:t>
      </w:r>
      <w:r>
        <w:rPr>
          <w:rFonts w:eastAsia="方正仿宋简体"/>
          <w:sz w:val="32"/>
          <w:szCs w:val="32"/>
        </w:rPr>
        <w:t>《南京市江宁区行政许可实施程序规定》（江宁政发〔</w:t>
      </w:r>
      <w:r>
        <w:rPr>
          <w:rFonts w:eastAsia="方正仿宋简体"/>
          <w:sz w:val="32"/>
          <w:szCs w:val="32"/>
        </w:rPr>
        <w:t>2006</w:t>
      </w:r>
      <w:r>
        <w:rPr>
          <w:rFonts w:eastAsia="方正仿宋简体"/>
          <w:sz w:val="32"/>
          <w:szCs w:val="32"/>
        </w:rPr>
        <w:t>〕</w:t>
      </w:r>
      <w:r>
        <w:rPr>
          <w:rFonts w:eastAsia="方正仿宋简体"/>
          <w:sz w:val="32"/>
          <w:szCs w:val="32"/>
        </w:rPr>
        <w:t>36</w:t>
      </w:r>
      <w:r>
        <w:rPr>
          <w:rFonts w:eastAsia="方正仿宋简体"/>
          <w:sz w:val="32"/>
          <w:szCs w:val="32"/>
        </w:rPr>
        <w:t>号）</w:t>
      </w:r>
    </w:p>
    <w:p w:rsidR="00912AFF" w:rsidRDefault="00912AFF" w:rsidP="00912AFF">
      <w:pPr>
        <w:spacing w:line="54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5.</w:t>
      </w:r>
      <w:r>
        <w:rPr>
          <w:rFonts w:eastAsia="方正仿宋简体"/>
          <w:sz w:val="32"/>
          <w:szCs w:val="32"/>
        </w:rPr>
        <w:t>《江宁区农村土地承包经营权流转管理实施办法》（江宁政规发〔</w:t>
      </w:r>
      <w:r>
        <w:rPr>
          <w:rFonts w:eastAsia="方正仿宋简体"/>
          <w:sz w:val="32"/>
          <w:szCs w:val="32"/>
        </w:rPr>
        <w:t>2011</w:t>
      </w:r>
      <w:r>
        <w:rPr>
          <w:rFonts w:eastAsia="方正仿宋简体"/>
          <w:sz w:val="32"/>
          <w:szCs w:val="32"/>
        </w:rPr>
        <w:t>〕</w:t>
      </w:r>
      <w:r>
        <w:rPr>
          <w:rFonts w:eastAsia="方正仿宋简体"/>
          <w:sz w:val="32"/>
          <w:szCs w:val="32"/>
        </w:rPr>
        <w:t>7</w:t>
      </w:r>
      <w:r>
        <w:rPr>
          <w:rFonts w:eastAsia="方正仿宋简体"/>
          <w:sz w:val="32"/>
          <w:szCs w:val="32"/>
        </w:rPr>
        <w:t>号）</w:t>
      </w:r>
    </w:p>
    <w:p w:rsidR="00912AFF" w:rsidRDefault="00912AFF" w:rsidP="00912AFF"/>
    <w:p w:rsidR="00912AFF" w:rsidRPr="003E65F9" w:rsidRDefault="00912AFF" w:rsidP="00912AFF"/>
    <w:p w:rsidR="00D943C9" w:rsidRPr="00912AFF" w:rsidRDefault="00D943C9"/>
    <w:sectPr w:rsidR="00D943C9" w:rsidRPr="0091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C9" w:rsidRDefault="00D943C9" w:rsidP="00912AFF">
      <w:r>
        <w:separator/>
      </w:r>
    </w:p>
  </w:endnote>
  <w:endnote w:type="continuationSeparator" w:id="1">
    <w:p w:rsidR="00D943C9" w:rsidRDefault="00D943C9" w:rsidP="00912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C9" w:rsidRDefault="00D943C9" w:rsidP="00912AFF">
      <w:r>
        <w:separator/>
      </w:r>
    </w:p>
  </w:footnote>
  <w:footnote w:type="continuationSeparator" w:id="1">
    <w:p w:rsidR="00D943C9" w:rsidRDefault="00D943C9" w:rsidP="00912A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AFF"/>
    <w:rsid w:val="00912AFF"/>
    <w:rsid w:val="00D9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A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A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AFF"/>
    <w:rPr>
      <w:sz w:val="18"/>
      <w:szCs w:val="18"/>
    </w:rPr>
  </w:style>
  <w:style w:type="paragraph" w:styleId="a5">
    <w:name w:val="Normal (Web)"/>
    <w:basedOn w:val="a"/>
    <w:qFormat/>
    <w:rsid w:val="00912AFF"/>
    <w:pPr>
      <w:spacing w:beforeAutospacing="1" w:afterAutospacing="1"/>
      <w:jc w:val="left"/>
    </w:pPr>
    <w:rPr>
      <w:rFonts w:ascii="Calibri" w:hAnsi="Calibri"/>
      <w:snapToGrid w:val="0"/>
      <w:color w:val="000000"/>
      <w:kern w:val="0"/>
      <w:sz w:val="24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熊国敏</dc:creator>
  <cp:keywords/>
  <dc:description/>
  <cp:lastModifiedBy>熊国敏</cp:lastModifiedBy>
  <cp:revision>2</cp:revision>
  <dcterms:created xsi:type="dcterms:W3CDTF">2022-05-09T01:08:00Z</dcterms:created>
  <dcterms:modified xsi:type="dcterms:W3CDTF">2022-05-09T01:08:00Z</dcterms:modified>
</cp:coreProperties>
</file>