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B1" w:rsidRDefault="006A74F7">
      <w:pPr>
        <w:spacing w:line="680" w:lineRule="exact"/>
        <w:rPr>
          <w:rFonts w:eastAsia="方正黑体简体"/>
          <w:color w:val="000000"/>
          <w:sz w:val="32"/>
          <w:szCs w:val="32"/>
        </w:rPr>
      </w:pPr>
      <w:r>
        <w:rPr>
          <w:rFonts w:eastAsia="方正黑体简体"/>
          <w:color w:val="000000"/>
          <w:sz w:val="32"/>
          <w:szCs w:val="32"/>
        </w:rPr>
        <w:t>附件</w:t>
      </w:r>
      <w:r>
        <w:rPr>
          <w:rFonts w:eastAsia="方正黑体简体"/>
          <w:color w:val="000000"/>
          <w:sz w:val="32"/>
          <w:szCs w:val="32"/>
        </w:rPr>
        <w:t>1</w:t>
      </w:r>
    </w:p>
    <w:p w:rsidR="001758B1" w:rsidRDefault="006A74F7">
      <w:pPr>
        <w:widowControl/>
        <w:spacing w:line="540" w:lineRule="exact"/>
        <w:jc w:val="center"/>
        <w:rPr>
          <w:rFonts w:eastAsia="方正小标宋简体"/>
          <w:bCs/>
          <w:sz w:val="44"/>
          <w:szCs w:val="44"/>
        </w:rPr>
      </w:pPr>
      <w:r>
        <w:rPr>
          <w:rFonts w:eastAsia="方正小标宋简体"/>
          <w:sz w:val="44"/>
          <w:szCs w:val="44"/>
        </w:rPr>
        <w:t>补偿方式和标准</w:t>
      </w:r>
    </w:p>
    <w:p w:rsidR="001758B1" w:rsidRDefault="001758B1">
      <w:pPr>
        <w:widowControl/>
        <w:spacing w:line="540" w:lineRule="exact"/>
        <w:ind w:firstLineChars="200" w:firstLine="640"/>
        <w:rPr>
          <w:rFonts w:eastAsia="方正黑体简体"/>
          <w:bCs/>
          <w:sz w:val="32"/>
          <w:szCs w:val="32"/>
        </w:rPr>
      </w:pPr>
    </w:p>
    <w:p w:rsidR="001758B1" w:rsidRDefault="006A74F7">
      <w:pPr>
        <w:widowControl/>
        <w:spacing w:line="540" w:lineRule="exact"/>
        <w:ind w:firstLineChars="200" w:firstLine="640"/>
        <w:rPr>
          <w:rFonts w:eastAsia="方正黑体简体"/>
          <w:bCs/>
          <w:sz w:val="32"/>
          <w:szCs w:val="32"/>
        </w:rPr>
      </w:pPr>
      <w:r>
        <w:rPr>
          <w:rFonts w:eastAsia="方正黑体简体"/>
          <w:bCs/>
          <w:sz w:val="32"/>
          <w:szCs w:val="32"/>
        </w:rPr>
        <w:t>一、征收补偿方式</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住宅房屋实行货币补偿，可申购安置房；非住宅房屋实行货币补偿。</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二、被征收人、房屋用途以及面积的认定</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被征收人应提供户口本、居民身份证、房屋产权证、建房许可证等相关材料。</w:t>
      </w:r>
    </w:p>
    <w:p w:rsidR="001758B1" w:rsidRDefault="006A74F7">
      <w:pPr>
        <w:widowControl/>
        <w:spacing w:line="540" w:lineRule="exact"/>
        <w:ind w:firstLineChars="200" w:firstLine="640"/>
        <w:rPr>
          <w:rFonts w:eastAsia="方正楷体简体"/>
          <w:sz w:val="32"/>
          <w:szCs w:val="32"/>
        </w:rPr>
      </w:pPr>
      <w:r>
        <w:rPr>
          <w:rFonts w:eastAsia="方正楷体简体"/>
          <w:sz w:val="32"/>
          <w:szCs w:val="32"/>
        </w:rPr>
        <w:t>（一）被征收人的认定：</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．对持有房屋产权证、集体土地使用证或建房许可证的，根据证载登记的产权人认定为被征收人。</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．无证房屋，办理过相关建房手续，单独申报宅基地的，按申请人认定。</w:t>
      </w:r>
    </w:p>
    <w:p w:rsidR="001758B1" w:rsidRDefault="006A74F7">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无证房屋，未办理相关建房手续的，在其父母名下独自或共同出资建房的，原则上按其父母认定；符合单独申报宅基地条件，但没有办理相关建房手续的房屋具备独门独院，经街道社区两级出具的证明证实，公示无异议后方可认定为被征收人，但家庭成员不享受保底补偿。</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二）被征收房屋的用途，按土地使用证、房屋产权证，建房许可证或建设工程规划批准文件等合法手续的记载为准，在具备有效证件的住宅房屋基础上翻建的房屋，由社区及街道（建设所）出具相关证明方可界定。</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lastRenderedPageBreak/>
        <w:t>（三）无证房屋面积的认定：无证房屋是指本集体经济组织成员符合建房条件而没有办理相关手续，已实际居住的自建房；被征收人依法享有</w:t>
      </w:r>
      <w:r>
        <w:rPr>
          <w:rFonts w:eastAsia="方正仿宋简体"/>
          <w:sz w:val="32"/>
          <w:szCs w:val="32"/>
        </w:rPr>
        <w:t>“</w:t>
      </w:r>
      <w:r>
        <w:rPr>
          <w:rFonts w:eastAsia="方正仿宋简体"/>
          <w:sz w:val="32"/>
          <w:szCs w:val="32"/>
        </w:rPr>
        <w:t>一户一宅</w:t>
      </w:r>
      <w:r>
        <w:rPr>
          <w:rFonts w:eastAsia="方正仿宋简体"/>
          <w:sz w:val="32"/>
          <w:szCs w:val="32"/>
        </w:rPr>
        <w:t>”</w:t>
      </w:r>
      <w:r>
        <w:rPr>
          <w:rFonts w:eastAsia="方正仿宋简体"/>
          <w:sz w:val="32"/>
          <w:szCs w:val="32"/>
        </w:rPr>
        <w:t>权益，但权证不齐的，先由社区及街道根据房屋建设时的相关法律、法规及政策规定进行初步认定，再由区房产局牵头相关部门进行联合确认。</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房屋认定面积原则上一人户不超过</w:t>
      </w:r>
      <w:r>
        <w:rPr>
          <w:rFonts w:eastAsia="方正仿宋简体"/>
          <w:sz w:val="32"/>
          <w:szCs w:val="32"/>
        </w:rPr>
        <w:t>120</w:t>
      </w:r>
      <w:r>
        <w:rPr>
          <w:rFonts w:eastAsia="方正仿宋简体"/>
          <w:sz w:val="32"/>
          <w:szCs w:val="32"/>
        </w:rPr>
        <w:t>平方米；二人户不超过</w:t>
      </w:r>
      <w:r>
        <w:rPr>
          <w:rFonts w:eastAsia="方正仿宋简体"/>
          <w:sz w:val="32"/>
          <w:szCs w:val="32"/>
        </w:rPr>
        <w:t>180</w:t>
      </w:r>
      <w:r>
        <w:rPr>
          <w:rFonts w:eastAsia="方正仿宋简体"/>
          <w:sz w:val="32"/>
          <w:szCs w:val="32"/>
        </w:rPr>
        <w:t>平方米；三人及以上户按人均不超过</w:t>
      </w:r>
      <w:r>
        <w:rPr>
          <w:rFonts w:eastAsia="方正仿宋简体"/>
          <w:sz w:val="32"/>
          <w:szCs w:val="32"/>
        </w:rPr>
        <w:t>80</w:t>
      </w:r>
      <w:r>
        <w:rPr>
          <w:rFonts w:eastAsia="方正仿宋简体"/>
          <w:sz w:val="32"/>
          <w:szCs w:val="32"/>
        </w:rPr>
        <w:t>平方米认定。</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（四）老旧住宅因年久失修，但实际用于居住或生活的，经街道、社区认定，公示无异议后，可计入主房面积。</w:t>
      </w:r>
    </w:p>
    <w:p w:rsidR="001758B1" w:rsidRDefault="006A74F7">
      <w:pPr>
        <w:spacing w:line="540" w:lineRule="exact"/>
        <w:ind w:firstLineChars="200" w:firstLine="640"/>
        <w:rPr>
          <w:rFonts w:eastAsia="方正仿宋简体"/>
          <w:sz w:val="32"/>
          <w:szCs w:val="32"/>
        </w:rPr>
      </w:pPr>
      <w:r>
        <w:rPr>
          <w:rFonts w:eastAsia="方正仿宋简体"/>
          <w:sz w:val="32"/>
          <w:szCs w:val="32"/>
        </w:rPr>
        <w:t>（五）经认定为违法建设或调查登记后突击抢建的建筑物，不予补偿。</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三、被征收人家庭人口的认定</w:t>
      </w:r>
    </w:p>
    <w:p w:rsidR="001758B1" w:rsidRDefault="006A74F7">
      <w:pPr>
        <w:spacing w:line="540" w:lineRule="exact"/>
        <w:ind w:firstLineChars="200" w:firstLine="640"/>
        <w:rPr>
          <w:rFonts w:eastAsia="方正仿宋简体"/>
          <w:sz w:val="32"/>
          <w:szCs w:val="32"/>
        </w:rPr>
      </w:pPr>
      <w:r>
        <w:rPr>
          <w:rFonts w:eastAsia="方正仿宋简体"/>
          <w:sz w:val="32"/>
          <w:szCs w:val="32"/>
        </w:rPr>
        <w:t>（一）被征收人及家庭成员为征收区域常住户口，且为本集体经济组织成员；</w:t>
      </w:r>
    </w:p>
    <w:p w:rsidR="001758B1" w:rsidRDefault="006A74F7">
      <w:pPr>
        <w:spacing w:line="540" w:lineRule="exact"/>
        <w:ind w:firstLineChars="200" w:firstLine="640"/>
        <w:rPr>
          <w:rFonts w:eastAsia="方正仿宋简体"/>
          <w:bCs/>
          <w:sz w:val="32"/>
          <w:szCs w:val="32"/>
        </w:rPr>
      </w:pPr>
      <w:r>
        <w:rPr>
          <w:rFonts w:eastAsia="方正仿宋简体"/>
          <w:bCs/>
          <w:sz w:val="32"/>
          <w:szCs w:val="32"/>
        </w:rPr>
        <w:t>（二）被征收家庭成员中虽无常住户口，但属于下列情形之一的人员，经街道、社区确认并公示无异议后，可计入家庭人口，符合被征收人家庭自然分户条件原则的可自然分户或照顾分户：</w:t>
      </w:r>
    </w:p>
    <w:p w:rsidR="001758B1" w:rsidRDefault="006A74F7">
      <w:pPr>
        <w:spacing w:line="540" w:lineRule="exact"/>
        <w:ind w:firstLineChars="200" w:firstLine="640"/>
        <w:rPr>
          <w:rFonts w:eastAsia="方正仿宋简体"/>
          <w:bCs/>
          <w:sz w:val="32"/>
          <w:szCs w:val="32"/>
        </w:rPr>
      </w:pPr>
      <w:r>
        <w:rPr>
          <w:rFonts w:eastAsia="方正仿宋简体"/>
          <w:bCs/>
          <w:sz w:val="32"/>
          <w:szCs w:val="32"/>
        </w:rPr>
        <w:t>1</w:t>
      </w:r>
      <w:r>
        <w:rPr>
          <w:rFonts w:eastAsia="方正仿宋简体"/>
          <w:bCs/>
          <w:sz w:val="32"/>
          <w:szCs w:val="32"/>
        </w:rPr>
        <w:t>．原常住户口在征收区域内符合规定的在校大、中专学生；</w:t>
      </w:r>
    </w:p>
    <w:p w:rsidR="001758B1" w:rsidRDefault="006A74F7">
      <w:pPr>
        <w:spacing w:line="540" w:lineRule="exact"/>
        <w:ind w:firstLineChars="200" w:firstLine="640"/>
        <w:rPr>
          <w:rFonts w:eastAsia="方正仿宋简体"/>
          <w:bCs/>
          <w:sz w:val="32"/>
          <w:szCs w:val="32"/>
        </w:rPr>
      </w:pPr>
      <w:r>
        <w:rPr>
          <w:rFonts w:eastAsia="方正仿宋简体"/>
          <w:bCs/>
          <w:sz w:val="32"/>
          <w:szCs w:val="32"/>
        </w:rPr>
        <w:t>2</w:t>
      </w:r>
      <w:r>
        <w:rPr>
          <w:rFonts w:eastAsia="方正仿宋简体"/>
          <w:bCs/>
          <w:sz w:val="32"/>
          <w:szCs w:val="32"/>
        </w:rPr>
        <w:t>．原常住户口在征收区域内符合规定的现役士兵；</w:t>
      </w:r>
    </w:p>
    <w:p w:rsidR="001758B1" w:rsidRDefault="006A74F7">
      <w:pPr>
        <w:spacing w:line="540" w:lineRule="exact"/>
        <w:ind w:firstLineChars="200" w:firstLine="640"/>
        <w:rPr>
          <w:rFonts w:eastAsia="方正仿宋简体"/>
          <w:bCs/>
          <w:sz w:val="32"/>
          <w:szCs w:val="32"/>
        </w:rPr>
      </w:pPr>
      <w:r>
        <w:rPr>
          <w:rFonts w:eastAsia="方正仿宋简体"/>
          <w:bCs/>
          <w:sz w:val="32"/>
          <w:szCs w:val="32"/>
        </w:rPr>
        <w:t>3</w:t>
      </w:r>
      <w:r>
        <w:rPr>
          <w:rFonts w:eastAsia="方正仿宋简体"/>
          <w:bCs/>
          <w:sz w:val="32"/>
          <w:szCs w:val="32"/>
        </w:rPr>
        <w:t>．原常住户口在征收区域内符合规定的服刑人员。</w:t>
      </w:r>
    </w:p>
    <w:p w:rsidR="001758B1" w:rsidRDefault="006A74F7">
      <w:pPr>
        <w:spacing w:line="540" w:lineRule="exact"/>
        <w:ind w:firstLineChars="200" w:firstLine="640"/>
        <w:rPr>
          <w:rFonts w:eastAsia="方正仿宋简体"/>
          <w:sz w:val="32"/>
          <w:szCs w:val="32"/>
        </w:rPr>
      </w:pPr>
      <w:r>
        <w:rPr>
          <w:rFonts w:eastAsia="方正仿宋简体"/>
          <w:bCs/>
          <w:sz w:val="32"/>
          <w:szCs w:val="32"/>
        </w:rPr>
        <w:t>（三）被征收人的配偶、</w:t>
      </w:r>
      <w:r>
        <w:rPr>
          <w:rFonts w:eastAsia="方正仿宋简体"/>
          <w:sz w:val="32"/>
          <w:szCs w:val="32"/>
        </w:rPr>
        <w:t>父母和子女为被</w:t>
      </w:r>
      <w:r>
        <w:rPr>
          <w:rFonts w:eastAsia="方正仿宋简体"/>
          <w:bCs/>
          <w:sz w:val="32"/>
          <w:szCs w:val="32"/>
        </w:rPr>
        <w:t>征收</w:t>
      </w:r>
      <w:r>
        <w:rPr>
          <w:rFonts w:eastAsia="方正仿宋简体"/>
          <w:sz w:val="32"/>
          <w:szCs w:val="32"/>
        </w:rPr>
        <w:t>区域原常住户口且为原集体经济组织成员，因下列原因将户籍迁出，经街道、社区初步认定，并经联合确认后，对在签约期限内签约并搬家交钥匙的，可照顾计入家庭人口：</w:t>
      </w:r>
    </w:p>
    <w:p w:rsidR="001758B1" w:rsidRDefault="006A74F7">
      <w:pPr>
        <w:spacing w:line="540" w:lineRule="exact"/>
        <w:ind w:firstLineChars="200" w:firstLine="640"/>
        <w:rPr>
          <w:rFonts w:eastAsia="方正仿宋简体"/>
          <w:sz w:val="32"/>
          <w:szCs w:val="32"/>
        </w:rPr>
      </w:pPr>
      <w:r>
        <w:rPr>
          <w:rFonts w:eastAsia="方正仿宋简体"/>
          <w:sz w:val="32"/>
          <w:szCs w:val="32"/>
        </w:rPr>
        <w:lastRenderedPageBreak/>
        <w:t>1</w:t>
      </w:r>
      <w:r>
        <w:rPr>
          <w:rFonts w:eastAsia="方正仿宋简体"/>
          <w:sz w:val="32"/>
          <w:szCs w:val="32"/>
        </w:rPr>
        <w:t>．办理</w:t>
      </w:r>
      <w:r>
        <w:rPr>
          <w:rFonts w:eastAsia="方正仿宋简体"/>
          <w:sz w:val="32"/>
          <w:szCs w:val="32"/>
        </w:rPr>
        <w:t>“</w:t>
      </w:r>
      <w:r>
        <w:rPr>
          <w:rFonts w:eastAsia="方正仿宋简体"/>
          <w:sz w:val="32"/>
          <w:szCs w:val="32"/>
        </w:rPr>
        <w:t>小城镇户口</w:t>
      </w:r>
      <w:r>
        <w:rPr>
          <w:rFonts w:eastAsia="方正仿宋简体"/>
          <w:sz w:val="32"/>
          <w:szCs w:val="32"/>
        </w:rPr>
        <w:t>”</w:t>
      </w:r>
      <w:r>
        <w:rPr>
          <w:rFonts w:eastAsia="方正仿宋简体"/>
          <w:sz w:val="32"/>
          <w:szCs w:val="32"/>
        </w:rPr>
        <w:t>的人员；</w:t>
      </w:r>
    </w:p>
    <w:p w:rsidR="001758B1" w:rsidRDefault="006A74F7">
      <w:pPr>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．购买商品房将户籍迁出的人员；</w:t>
      </w:r>
    </w:p>
    <w:p w:rsidR="001758B1" w:rsidRDefault="006A74F7">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．考学（中专及以上）、顶职（招工）的人员（仅限于本人，不予分户）；</w:t>
      </w:r>
    </w:p>
    <w:p w:rsidR="001758B1" w:rsidRDefault="006A74F7">
      <w:pPr>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．办理</w:t>
      </w:r>
      <w:r>
        <w:rPr>
          <w:rFonts w:eastAsia="方正仿宋简体"/>
          <w:sz w:val="32"/>
          <w:szCs w:val="32"/>
        </w:rPr>
        <w:t>“92</w:t>
      </w:r>
      <w:r>
        <w:rPr>
          <w:rFonts w:eastAsia="方正仿宋简体"/>
          <w:sz w:val="32"/>
          <w:szCs w:val="32"/>
        </w:rPr>
        <w:t>地方城镇居民</w:t>
      </w:r>
      <w:r>
        <w:rPr>
          <w:rFonts w:eastAsia="方正仿宋简体"/>
          <w:sz w:val="32"/>
          <w:szCs w:val="32"/>
        </w:rPr>
        <w:t>”</w:t>
      </w:r>
      <w:r>
        <w:rPr>
          <w:rFonts w:eastAsia="方正仿宋简体"/>
          <w:sz w:val="32"/>
          <w:szCs w:val="32"/>
        </w:rPr>
        <w:t>、</w:t>
      </w:r>
      <w:r>
        <w:rPr>
          <w:rFonts w:eastAsia="方正仿宋简体"/>
          <w:sz w:val="32"/>
          <w:szCs w:val="32"/>
        </w:rPr>
        <w:t>“95</w:t>
      </w:r>
      <w:r>
        <w:rPr>
          <w:rFonts w:eastAsia="方正仿宋简体"/>
          <w:sz w:val="32"/>
          <w:szCs w:val="32"/>
        </w:rPr>
        <w:t>机专线户口</w:t>
      </w:r>
      <w:r>
        <w:rPr>
          <w:rFonts w:eastAsia="方正仿宋简体"/>
          <w:sz w:val="32"/>
          <w:szCs w:val="32"/>
        </w:rPr>
        <w:t>”</w:t>
      </w:r>
      <w:r>
        <w:rPr>
          <w:rFonts w:eastAsia="方正仿宋简体"/>
          <w:sz w:val="32"/>
          <w:szCs w:val="32"/>
        </w:rPr>
        <w:t>、</w:t>
      </w:r>
      <w:r>
        <w:rPr>
          <w:rFonts w:eastAsia="方正仿宋简体"/>
          <w:sz w:val="32"/>
          <w:szCs w:val="32"/>
        </w:rPr>
        <w:t>“</w:t>
      </w:r>
      <w:r>
        <w:rPr>
          <w:rFonts w:eastAsia="方正仿宋简体"/>
          <w:sz w:val="32"/>
          <w:szCs w:val="32"/>
        </w:rPr>
        <w:t>蓝印户口</w:t>
      </w:r>
      <w:r>
        <w:rPr>
          <w:rFonts w:eastAsia="方正仿宋简体"/>
          <w:sz w:val="32"/>
          <w:szCs w:val="32"/>
        </w:rPr>
        <w:t>”</w:t>
      </w:r>
      <w:r>
        <w:rPr>
          <w:rFonts w:eastAsia="方正仿宋简体"/>
          <w:sz w:val="32"/>
          <w:szCs w:val="32"/>
        </w:rPr>
        <w:t>的人员（仅限于本人，不予分户）。</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四、被征收人家庭自然分户的原则</w:t>
      </w:r>
    </w:p>
    <w:p w:rsidR="001758B1" w:rsidRDefault="006A74F7">
      <w:pPr>
        <w:spacing w:line="540" w:lineRule="exact"/>
        <w:ind w:firstLineChars="200" w:firstLine="640"/>
        <w:rPr>
          <w:rFonts w:eastAsia="方正仿宋简体"/>
          <w:sz w:val="32"/>
          <w:szCs w:val="32"/>
        </w:rPr>
      </w:pPr>
      <w:r>
        <w:rPr>
          <w:rFonts w:eastAsia="方正仿宋简体"/>
          <w:sz w:val="32"/>
          <w:szCs w:val="32"/>
        </w:rPr>
        <w:t>（一）被</w:t>
      </w:r>
      <w:r>
        <w:rPr>
          <w:rFonts w:eastAsia="方正仿宋简体"/>
          <w:bCs/>
          <w:sz w:val="32"/>
          <w:szCs w:val="32"/>
        </w:rPr>
        <w:t>征收</w:t>
      </w:r>
      <w:r>
        <w:rPr>
          <w:rFonts w:eastAsia="方正仿宋简体"/>
          <w:sz w:val="32"/>
          <w:szCs w:val="32"/>
        </w:rPr>
        <w:t>人的父母、已婚子女，符合家庭人口认定条件的，可自然分户。达到法定婚龄的未婚子女，可照顾分户。</w:t>
      </w:r>
    </w:p>
    <w:p w:rsidR="001758B1" w:rsidRDefault="006A74F7">
      <w:pPr>
        <w:spacing w:line="540" w:lineRule="exact"/>
        <w:ind w:firstLineChars="200" w:firstLine="640"/>
        <w:rPr>
          <w:rFonts w:eastAsia="楷体_GB2312"/>
          <w:sz w:val="32"/>
          <w:szCs w:val="32"/>
        </w:rPr>
      </w:pPr>
      <w:r>
        <w:rPr>
          <w:rFonts w:eastAsia="楷体_GB2312"/>
          <w:sz w:val="32"/>
          <w:szCs w:val="32"/>
        </w:rPr>
        <w:t>（二）以下情况不得分户：</w:t>
      </w:r>
    </w:p>
    <w:p w:rsidR="001758B1" w:rsidRDefault="006A74F7">
      <w:pPr>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．夫妻双方各执一份产权证明材料或一个产权人同时执多份产权证明材料的视为一户；</w:t>
      </w:r>
    </w:p>
    <w:p w:rsidR="001758B1" w:rsidRDefault="006A74F7">
      <w:pPr>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．一份产权证明上有多个共有人的按一户补偿；</w:t>
      </w:r>
    </w:p>
    <w:p w:rsidR="001758B1" w:rsidRDefault="006A74F7">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．夫妻双方离婚的，离婚双方没有独立产权证明，按一户计算补偿安置。</w:t>
      </w:r>
    </w:p>
    <w:p w:rsidR="001758B1" w:rsidRDefault="006A74F7">
      <w:pPr>
        <w:widowControl/>
        <w:spacing w:line="540" w:lineRule="exact"/>
        <w:ind w:left="688"/>
        <w:rPr>
          <w:rFonts w:eastAsia="方正黑体简体"/>
          <w:sz w:val="32"/>
          <w:szCs w:val="32"/>
        </w:rPr>
      </w:pPr>
      <w:r>
        <w:rPr>
          <w:rFonts w:eastAsia="方正黑体简体"/>
          <w:sz w:val="32"/>
          <w:szCs w:val="32"/>
        </w:rPr>
        <w:t>五、被征收房屋价值的确定</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被</w:t>
      </w:r>
      <w:r>
        <w:rPr>
          <w:rFonts w:eastAsia="方正仿宋简体"/>
          <w:bCs/>
          <w:sz w:val="32"/>
          <w:szCs w:val="32"/>
        </w:rPr>
        <w:t>征收</w:t>
      </w:r>
      <w:r>
        <w:rPr>
          <w:rFonts w:eastAsia="方正仿宋简体"/>
          <w:sz w:val="32"/>
          <w:szCs w:val="32"/>
        </w:rPr>
        <w:t>房屋货币补偿款由原房补偿款和购房补偿款两部分组成。原房补偿款由确定的评估机构进行评估，购房补偿款按照安置房价格的</w:t>
      </w:r>
      <w:r>
        <w:rPr>
          <w:rFonts w:eastAsia="方正仿宋简体"/>
          <w:sz w:val="32"/>
          <w:szCs w:val="32"/>
        </w:rPr>
        <w:t>84%</w:t>
      </w:r>
      <w:r>
        <w:rPr>
          <w:rFonts w:eastAsia="方正仿宋简体"/>
          <w:sz w:val="32"/>
          <w:szCs w:val="32"/>
        </w:rPr>
        <w:t>确定。</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六、房屋征收补偿补助及奖励费标准</w:t>
      </w:r>
    </w:p>
    <w:p w:rsidR="001758B1" w:rsidRDefault="006A74F7">
      <w:pPr>
        <w:widowControl/>
        <w:spacing w:line="540" w:lineRule="exact"/>
        <w:ind w:firstLineChars="200" w:firstLine="640"/>
        <w:rPr>
          <w:rFonts w:eastAsia="方正仿宋简体"/>
          <w:sz w:val="32"/>
          <w:szCs w:val="32"/>
        </w:rPr>
      </w:pPr>
      <w:r>
        <w:rPr>
          <w:rFonts w:eastAsia="方正楷体简体"/>
          <w:sz w:val="32"/>
          <w:szCs w:val="32"/>
        </w:rPr>
        <w:t>（一）搬家费：</w:t>
      </w:r>
      <w:r>
        <w:rPr>
          <w:rFonts w:eastAsia="方正仿宋简体"/>
          <w:sz w:val="32"/>
          <w:szCs w:val="32"/>
        </w:rPr>
        <w:t>按被</w:t>
      </w:r>
      <w:r>
        <w:rPr>
          <w:rFonts w:eastAsia="方正仿宋简体"/>
          <w:bCs/>
          <w:sz w:val="32"/>
          <w:szCs w:val="32"/>
        </w:rPr>
        <w:t>征收</w:t>
      </w:r>
      <w:r>
        <w:rPr>
          <w:rFonts w:eastAsia="方正仿宋简体"/>
          <w:sz w:val="32"/>
          <w:szCs w:val="32"/>
        </w:rPr>
        <w:t>人的联合确认面积每平方米</w:t>
      </w:r>
      <w:r>
        <w:rPr>
          <w:rFonts w:eastAsia="方正仿宋简体"/>
          <w:sz w:val="32"/>
          <w:szCs w:val="32"/>
        </w:rPr>
        <w:t>20</w:t>
      </w:r>
      <w:r>
        <w:rPr>
          <w:rFonts w:eastAsia="方正仿宋简体"/>
          <w:sz w:val="32"/>
          <w:szCs w:val="32"/>
        </w:rPr>
        <w:t>元计算，不足</w:t>
      </w:r>
      <w:r>
        <w:rPr>
          <w:rFonts w:eastAsia="方正仿宋简体"/>
          <w:sz w:val="32"/>
          <w:szCs w:val="32"/>
        </w:rPr>
        <w:t>2000</w:t>
      </w:r>
      <w:r>
        <w:rPr>
          <w:rFonts w:eastAsia="方正仿宋简体"/>
          <w:sz w:val="32"/>
          <w:szCs w:val="32"/>
        </w:rPr>
        <w:t>元的补足至</w:t>
      </w:r>
      <w:r>
        <w:rPr>
          <w:rFonts w:eastAsia="方正仿宋简体"/>
          <w:sz w:val="32"/>
          <w:szCs w:val="32"/>
        </w:rPr>
        <w:t>2000</w:t>
      </w:r>
      <w:r>
        <w:rPr>
          <w:rFonts w:eastAsia="方正仿宋简体"/>
          <w:sz w:val="32"/>
          <w:szCs w:val="32"/>
        </w:rPr>
        <w:t>元。</w:t>
      </w:r>
    </w:p>
    <w:p w:rsidR="001758B1" w:rsidRDefault="006A74F7">
      <w:pPr>
        <w:widowControl/>
        <w:spacing w:line="540" w:lineRule="exact"/>
        <w:ind w:firstLineChars="200" w:firstLine="640"/>
        <w:rPr>
          <w:rFonts w:eastAsia="方正仿宋简体"/>
          <w:sz w:val="32"/>
          <w:szCs w:val="32"/>
        </w:rPr>
      </w:pPr>
      <w:r>
        <w:rPr>
          <w:rFonts w:eastAsia="方正楷体简体"/>
          <w:sz w:val="32"/>
          <w:szCs w:val="32"/>
        </w:rPr>
        <w:t>（二）自行过渡费：</w:t>
      </w:r>
      <w:r>
        <w:rPr>
          <w:rFonts w:eastAsia="方正仿宋简体"/>
          <w:sz w:val="32"/>
          <w:szCs w:val="32"/>
        </w:rPr>
        <w:t>按被</w:t>
      </w:r>
      <w:r>
        <w:rPr>
          <w:rFonts w:eastAsia="方正仿宋简体"/>
          <w:bCs/>
          <w:sz w:val="32"/>
          <w:szCs w:val="32"/>
        </w:rPr>
        <w:t>征收</w:t>
      </w:r>
      <w:r>
        <w:rPr>
          <w:rFonts w:eastAsia="方正仿宋简体"/>
          <w:sz w:val="32"/>
          <w:szCs w:val="32"/>
        </w:rPr>
        <w:t>人的联合确认面积每月每平方米</w:t>
      </w:r>
      <w:r>
        <w:rPr>
          <w:rFonts w:eastAsia="方正仿宋简体"/>
          <w:sz w:val="32"/>
          <w:szCs w:val="32"/>
        </w:rPr>
        <w:t>8</w:t>
      </w:r>
      <w:r>
        <w:rPr>
          <w:rFonts w:eastAsia="方正仿宋简体"/>
          <w:sz w:val="32"/>
          <w:szCs w:val="32"/>
        </w:rPr>
        <w:t>元，不足</w:t>
      </w:r>
      <w:r>
        <w:rPr>
          <w:rFonts w:eastAsia="方正仿宋简体"/>
          <w:sz w:val="32"/>
          <w:szCs w:val="32"/>
        </w:rPr>
        <w:t>800</w:t>
      </w:r>
      <w:r>
        <w:rPr>
          <w:rFonts w:eastAsia="方正仿宋简体"/>
          <w:sz w:val="32"/>
          <w:szCs w:val="32"/>
        </w:rPr>
        <w:t>元的补足至</w:t>
      </w:r>
      <w:r>
        <w:rPr>
          <w:rFonts w:eastAsia="方正仿宋简体"/>
          <w:sz w:val="32"/>
          <w:szCs w:val="32"/>
        </w:rPr>
        <w:t>800</w:t>
      </w:r>
      <w:r>
        <w:rPr>
          <w:rFonts w:eastAsia="方正仿宋简体"/>
          <w:sz w:val="32"/>
          <w:szCs w:val="32"/>
        </w:rPr>
        <w:t>元。实行货币补偿放弃申购安</w:t>
      </w:r>
      <w:r>
        <w:rPr>
          <w:rFonts w:eastAsia="方正仿宋简体"/>
          <w:sz w:val="32"/>
          <w:szCs w:val="32"/>
        </w:rPr>
        <w:lastRenderedPageBreak/>
        <w:t>置房的，一次性给予</w:t>
      </w:r>
      <w:r>
        <w:rPr>
          <w:rFonts w:eastAsia="方正仿宋简体"/>
          <w:sz w:val="32"/>
          <w:szCs w:val="32"/>
        </w:rPr>
        <w:t>50</w:t>
      </w:r>
      <w:r>
        <w:rPr>
          <w:rFonts w:eastAsia="方正仿宋简体"/>
          <w:sz w:val="32"/>
          <w:szCs w:val="32"/>
        </w:rPr>
        <w:t>元</w:t>
      </w:r>
      <w:r>
        <w:rPr>
          <w:rFonts w:eastAsia="方正仿宋简体"/>
          <w:sz w:val="32"/>
          <w:szCs w:val="32"/>
        </w:rPr>
        <w:t>/</w:t>
      </w:r>
      <w:r>
        <w:rPr>
          <w:rFonts w:eastAsia="方正仿宋简体"/>
          <w:sz w:val="32"/>
          <w:szCs w:val="32"/>
        </w:rPr>
        <w:t>平方米补偿，不足</w:t>
      </w:r>
      <w:r>
        <w:rPr>
          <w:rFonts w:eastAsia="方正仿宋简体"/>
          <w:sz w:val="32"/>
          <w:szCs w:val="32"/>
        </w:rPr>
        <w:t>5000</w:t>
      </w:r>
      <w:r>
        <w:rPr>
          <w:rFonts w:eastAsia="方正仿宋简体"/>
          <w:sz w:val="32"/>
          <w:szCs w:val="32"/>
        </w:rPr>
        <w:t>元的补足至</w:t>
      </w:r>
      <w:r>
        <w:rPr>
          <w:rFonts w:eastAsia="方正仿宋简体"/>
          <w:sz w:val="32"/>
          <w:szCs w:val="32"/>
        </w:rPr>
        <w:t>5000</w:t>
      </w:r>
      <w:r>
        <w:rPr>
          <w:rFonts w:eastAsia="方正仿宋简体"/>
          <w:sz w:val="32"/>
          <w:szCs w:val="32"/>
        </w:rPr>
        <w:t>元。</w:t>
      </w:r>
    </w:p>
    <w:p w:rsidR="001758B1" w:rsidRDefault="006A74F7">
      <w:pPr>
        <w:widowControl/>
        <w:spacing w:line="540" w:lineRule="exact"/>
        <w:ind w:firstLineChars="200" w:firstLine="640"/>
        <w:rPr>
          <w:rFonts w:eastAsia="方正楷体简体"/>
          <w:sz w:val="32"/>
          <w:szCs w:val="32"/>
        </w:rPr>
      </w:pPr>
      <w:r>
        <w:rPr>
          <w:rFonts w:eastAsia="方正楷体简体"/>
          <w:sz w:val="32"/>
          <w:szCs w:val="32"/>
        </w:rPr>
        <w:t>（三）提前搬家奖励费</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在签约期限内完成协议签订并搬迁交房的被征收人按联合确认面积给予</w:t>
      </w:r>
      <w:r>
        <w:rPr>
          <w:rFonts w:eastAsia="方正仿宋简体"/>
          <w:sz w:val="32"/>
          <w:szCs w:val="32"/>
        </w:rPr>
        <w:t>410</w:t>
      </w:r>
      <w:r>
        <w:rPr>
          <w:rFonts w:eastAsia="方正仿宋简体"/>
          <w:sz w:val="32"/>
          <w:szCs w:val="32"/>
        </w:rPr>
        <w:t>元</w:t>
      </w:r>
      <w:r>
        <w:rPr>
          <w:rFonts w:eastAsia="方正仿宋简体"/>
          <w:sz w:val="32"/>
          <w:szCs w:val="32"/>
        </w:rPr>
        <w:t>/</w:t>
      </w:r>
      <w:r>
        <w:rPr>
          <w:rFonts w:eastAsia="方正仿宋简体"/>
          <w:sz w:val="32"/>
          <w:szCs w:val="32"/>
        </w:rPr>
        <w:t>平方米的奖励（每户不足</w:t>
      </w:r>
      <w:r>
        <w:rPr>
          <w:rFonts w:eastAsia="方正仿宋简体"/>
          <w:sz w:val="32"/>
          <w:szCs w:val="32"/>
        </w:rPr>
        <w:t>5</w:t>
      </w:r>
      <w:r>
        <w:rPr>
          <w:rFonts w:eastAsia="方正仿宋简体"/>
          <w:sz w:val="32"/>
          <w:szCs w:val="32"/>
        </w:rPr>
        <w:t>万元补足</w:t>
      </w:r>
      <w:r>
        <w:rPr>
          <w:rFonts w:eastAsia="方正仿宋简体"/>
          <w:sz w:val="32"/>
          <w:szCs w:val="32"/>
        </w:rPr>
        <w:t>5</w:t>
      </w:r>
      <w:r>
        <w:rPr>
          <w:rFonts w:eastAsia="方正仿宋简体"/>
          <w:sz w:val="32"/>
          <w:szCs w:val="32"/>
        </w:rPr>
        <w:t>万元）。超过签约期限未签协议并搬迁交房的，不予奖励。</w:t>
      </w:r>
    </w:p>
    <w:p w:rsidR="001758B1" w:rsidRDefault="006A74F7">
      <w:pPr>
        <w:widowControl/>
        <w:spacing w:line="540" w:lineRule="exact"/>
        <w:ind w:firstLineChars="200" w:firstLine="640"/>
        <w:rPr>
          <w:rFonts w:eastAsia="方正楷体简体"/>
          <w:sz w:val="32"/>
          <w:szCs w:val="32"/>
        </w:rPr>
      </w:pPr>
      <w:r>
        <w:rPr>
          <w:rFonts w:eastAsia="方正楷体简体"/>
          <w:sz w:val="32"/>
          <w:szCs w:val="32"/>
        </w:rPr>
        <w:t>（四）房屋设备拆移有关补助标准为：</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．有线电视拆移补助费：</w:t>
      </w:r>
      <w:r>
        <w:rPr>
          <w:rFonts w:eastAsia="方正仿宋简体"/>
          <w:sz w:val="32"/>
          <w:szCs w:val="32"/>
        </w:rPr>
        <w:t>400</w:t>
      </w:r>
      <w:r>
        <w:rPr>
          <w:rFonts w:eastAsia="方正仿宋简体"/>
          <w:sz w:val="32"/>
          <w:szCs w:val="32"/>
        </w:rPr>
        <w:t>元</w:t>
      </w:r>
      <w:r>
        <w:rPr>
          <w:rFonts w:eastAsia="方正仿宋简体"/>
          <w:sz w:val="32"/>
          <w:szCs w:val="32"/>
        </w:rPr>
        <w:t>/</w:t>
      </w:r>
      <w:r>
        <w:rPr>
          <w:rFonts w:eastAsia="方正仿宋简体"/>
          <w:sz w:val="32"/>
          <w:szCs w:val="32"/>
        </w:rPr>
        <w:t>户；</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．固定电话拆移补助费：</w:t>
      </w:r>
      <w:r>
        <w:rPr>
          <w:rFonts w:eastAsia="方正仿宋简体"/>
          <w:sz w:val="32"/>
          <w:szCs w:val="32"/>
        </w:rPr>
        <w:t>310</w:t>
      </w:r>
      <w:r>
        <w:rPr>
          <w:rFonts w:eastAsia="方正仿宋简体"/>
          <w:sz w:val="32"/>
          <w:szCs w:val="32"/>
        </w:rPr>
        <w:t>元</w:t>
      </w:r>
      <w:r>
        <w:rPr>
          <w:rFonts w:eastAsia="方正仿宋简体"/>
          <w:sz w:val="32"/>
          <w:szCs w:val="32"/>
        </w:rPr>
        <w:t>/</w:t>
      </w:r>
      <w:r>
        <w:rPr>
          <w:rFonts w:eastAsia="方正仿宋简体"/>
          <w:sz w:val="32"/>
          <w:szCs w:val="32"/>
        </w:rPr>
        <w:t>部；</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．宽带网拆除补助费：</w:t>
      </w:r>
      <w:r>
        <w:rPr>
          <w:rFonts w:eastAsia="方正仿宋简体"/>
          <w:sz w:val="32"/>
          <w:szCs w:val="32"/>
        </w:rPr>
        <w:t>500</w:t>
      </w:r>
      <w:r>
        <w:rPr>
          <w:rFonts w:eastAsia="方正仿宋简体"/>
          <w:sz w:val="32"/>
          <w:szCs w:val="32"/>
        </w:rPr>
        <w:t>元</w:t>
      </w:r>
      <w:r>
        <w:rPr>
          <w:rFonts w:eastAsia="方正仿宋简体"/>
          <w:sz w:val="32"/>
          <w:szCs w:val="32"/>
        </w:rPr>
        <w:t>/</w:t>
      </w:r>
      <w:r>
        <w:rPr>
          <w:rFonts w:eastAsia="方正仿宋简体"/>
          <w:sz w:val="32"/>
          <w:szCs w:val="32"/>
        </w:rPr>
        <w:t>端口；</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．空调拆装补助费：</w:t>
      </w:r>
      <w:r>
        <w:rPr>
          <w:rFonts w:eastAsia="方正仿宋简体"/>
          <w:sz w:val="32"/>
          <w:szCs w:val="32"/>
        </w:rPr>
        <w:t>200</w:t>
      </w:r>
      <w:r>
        <w:rPr>
          <w:rFonts w:eastAsia="方正仿宋简体"/>
          <w:sz w:val="32"/>
          <w:szCs w:val="32"/>
        </w:rPr>
        <w:t>元</w:t>
      </w:r>
      <w:r>
        <w:rPr>
          <w:rFonts w:eastAsia="方正仿宋简体"/>
          <w:sz w:val="32"/>
          <w:szCs w:val="32"/>
        </w:rPr>
        <w:t>/</w:t>
      </w:r>
      <w:r>
        <w:rPr>
          <w:rFonts w:eastAsia="方正仿宋简体"/>
          <w:sz w:val="32"/>
          <w:szCs w:val="32"/>
        </w:rPr>
        <w:t>台；</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．太阳能热水器拆装补助费：</w:t>
      </w:r>
      <w:r>
        <w:rPr>
          <w:rFonts w:eastAsia="方正仿宋简体"/>
          <w:sz w:val="32"/>
          <w:szCs w:val="32"/>
        </w:rPr>
        <w:t>2500</w:t>
      </w:r>
      <w:r>
        <w:rPr>
          <w:rFonts w:eastAsia="方正仿宋简体"/>
          <w:sz w:val="32"/>
          <w:szCs w:val="32"/>
        </w:rPr>
        <w:t>元</w:t>
      </w:r>
      <w:r>
        <w:rPr>
          <w:rFonts w:eastAsia="方正仿宋简体"/>
          <w:sz w:val="32"/>
          <w:szCs w:val="32"/>
        </w:rPr>
        <w:t>/</w:t>
      </w:r>
      <w:r>
        <w:rPr>
          <w:rFonts w:eastAsia="方正仿宋简体"/>
          <w:sz w:val="32"/>
          <w:szCs w:val="32"/>
        </w:rPr>
        <w:t>台；</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非住宅房屋设备迁移补助费参照征收住宅房屋标准补助。</w:t>
      </w:r>
    </w:p>
    <w:p w:rsidR="001758B1" w:rsidRDefault="006A74F7">
      <w:pPr>
        <w:spacing w:line="540" w:lineRule="exact"/>
        <w:ind w:firstLineChars="200" w:firstLine="640"/>
        <w:rPr>
          <w:rFonts w:eastAsia="方正楷体简体"/>
          <w:sz w:val="32"/>
          <w:szCs w:val="32"/>
        </w:rPr>
      </w:pPr>
      <w:r>
        <w:rPr>
          <w:rFonts w:eastAsia="方正楷体简体"/>
          <w:sz w:val="32"/>
          <w:szCs w:val="32"/>
        </w:rPr>
        <w:t>（五）装修补偿标准</w:t>
      </w:r>
    </w:p>
    <w:p w:rsidR="001758B1" w:rsidRDefault="006A74F7">
      <w:pPr>
        <w:spacing w:line="540" w:lineRule="exact"/>
        <w:ind w:firstLineChars="200" w:firstLine="640"/>
        <w:rPr>
          <w:rFonts w:eastAsia="方正仿宋简体"/>
          <w:sz w:val="32"/>
          <w:szCs w:val="32"/>
        </w:rPr>
      </w:pPr>
      <w:r>
        <w:rPr>
          <w:rFonts w:eastAsia="方正仿宋简体"/>
          <w:sz w:val="32"/>
          <w:szCs w:val="32"/>
        </w:rPr>
        <w:t>被</w:t>
      </w:r>
      <w:r>
        <w:rPr>
          <w:rFonts w:eastAsia="方正仿宋简体"/>
          <w:bCs/>
          <w:sz w:val="32"/>
          <w:szCs w:val="32"/>
        </w:rPr>
        <w:t>征收</w:t>
      </w:r>
      <w:r>
        <w:rPr>
          <w:rFonts w:eastAsia="方正仿宋简体"/>
          <w:sz w:val="32"/>
          <w:szCs w:val="32"/>
        </w:rPr>
        <w:t>人房屋的装修补偿费按砖混、砖木面积给予</w:t>
      </w:r>
      <w:r>
        <w:rPr>
          <w:rFonts w:eastAsia="方正仿宋简体"/>
          <w:sz w:val="32"/>
          <w:szCs w:val="32"/>
        </w:rPr>
        <w:t>500</w:t>
      </w:r>
      <w:r>
        <w:rPr>
          <w:rFonts w:eastAsia="方正仿宋简体"/>
          <w:sz w:val="32"/>
          <w:szCs w:val="32"/>
        </w:rPr>
        <w:t>元</w:t>
      </w:r>
      <w:r>
        <w:rPr>
          <w:rFonts w:eastAsia="方正仿宋简体"/>
          <w:sz w:val="32"/>
          <w:szCs w:val="32"/>
        </w:rPr>
        <w:t>/</w:t>
      </w:r>
      <w:r>
        <w:rPr>
          <w:rFonts w:eastAsia="方正仿宋简体"/>
          <w:sz w:val="32"/>
          <w:szCs w:val="32"/>
        </w:rPr>
        <w:t>平方米的统价补偿。对实际装修标准高于统价标准的，委托估价机构评估给予补偿。</w:t>
      </w:r>
    </w:p>
    <w:p w:rsidR="001758B1" w:rsidRDefault="006A74F7">
      <w:pPr>
        <w:spacing w:line="540" w:lineRule="exact"/>
        <w:ind w:firstLineChars="200" w:firstLine="640"/>
        <w:rPr>
          <w:rFonts w:eastAsia="方正仿宋简体"/>
          <w:sz w:val="32"/>
          <w:szCs w:val="32"/>
        </w:rPr>
      </w:pPr>
      <w:r>
        <w:rPr>
          <w:rFonts w:eastAsia="方正仿宋简体"/>
          <w:sz w:val="32"/>
          <w:szCs w:val="32"/>
        </w:rPr>
        <w:t>（六）附属设施由评估单位评估后予以补偿。</w:t>
      </w:r>
    </w:p>
    <w:p w:rsidR="001758B1" w:rsidRDefault="006A74F7">
      <w:pPr>
        <w:spacing w:line="540" w:lineRule="exact"/>
        <w:ind w:firstLineChars="200" w:firstLine="640"/>
        <w:rPr>
          <w:rFonts w:eastAsia="方正仿宋简体"/>
          <w:sz w:val="32"/>
          <w:szCs w:val="32"/>
        </w:rPr>
      </w:pPr>
      <w:r>
        <w:rPr>
          <w:rFonts w:eastAsia="方正仿宋简体"/>
          <w:sz w:val="32"/>
          <w:szCs w:val="32"/>
        </w:rPr>
        <w:t>（七）被</w:t>
      </w:r>
      <w:r>
        <w:rPr>
          <w:rFonts w:eastAsia="方正仿宋简体"/>
          <w:bCs/>
          <w:sz w:val="32"/>
          <w:szCs w:val="32"/>
        </w:rPr>
        <w:t>征收</w:t>
      </w:r>
      <w:r>
        <w:rPr>
          <w:rFonts w:eastAsia="方正仿宋简体"/>
          <w:sz w:val="32"/>
          <w:szCs w:val="32"/>
        </w:rPr>
        <w:t>人放弃申购安置房的，按照原房补偿款和购房补偿款不超过</w:t>
      </w:r>
      <w:r>
        <w:rPr>
          <w:rFonts w:eastAsia="方正仿宋简体"/>
          <w:sz w:val="32"/>
          <w:szCs w:val="32"/>
        </w:rPr>
        <w:t>20%</w:t>
      </w:r>
      <w:r>
        <w:rPr>
          <w:rFonts w:eastAsia="方正仿宋简体"/>
          <w:sz w:val="32"/>
          <w:szCs w:val="32"/>
        </w:rPr>
        <w:t>给予奖励。</w:t>
      </w:r>
    </w:p>
    <w:p w:rsidR="001758B1" w:rsidRDefault="006A74F7">
      <w:pPr>
        <w:spacing w:line="540" w:lineRule="exact"/>
        <w:ind w:firstLineChars="200" w:firstLine="640"/>
        <w:rPr>
          <w:rFonts w:eastAsia="方正仿宋简体"/>
          <w:sz w:val="32"/>
          <w:szCs w:val="32"/>
        </w:rPr>
      </w:pPr>
      <w:r>
        <w:rPr>
          <w:rFonts w:eastAsia="方正仿宋简体"/>
          <w:sz w:val="32"/>
          <w:szCs w:val="32"/>
        </w:rPr>
        <w:t>（八）经联合确认后超出面积的无手续房屋，在签约期限内签订协议并搬家交钥匙的，给予砖混</w:t>
      </w:r>
      <w:r>
        <w:rPr>
          <w:rFonts w:eastAsia="方正仿宋简体"/>
          <w:sz w:val="32"/>
          <w:szCs w:val="32"/>
        </w:rPr>
        <w:t>500</w:t>
      </w:r>
      <w:r>
        <w:rPr>
          <w:rFonts w:eastAsia="方正仿宋简体"/>
          <w:sz w:val="32"/>
          <w:szCs w:val="32"/>
        </w:rPr>
        <w:t>元</w:t>
      </w:r>
      <w:r>
        <w:rPr>
          <w:rFonts w:eastAsia="方正仿宋简体"/>
          <w:sz w:val="32"/>
          <w:szCs w:val="32"/>
        </w:rPr>
        <w:t>/</w:t>
      </w:r>
      <w:r>
        <w:rPr>
          <w:rFonts w:eastAsia="方正仿宋简体"/>
          <w:sz w:val="32"/>
          <w:szCs w:val="32"/>
        </w:rPr>
        <w:t>平方米，砖木</w:t>
      </w:r>
      <w:r>
        <w:rPr>
          <w:rFonts w:eastAsia="方正仿宋简体"/>
          <w:sz w:val="32"/>
          <w:szCs w:val="32"/>
        </w:rPr>
        <w:t>400</w:t>
      </w:r>
      <w:r>
        <w:rPr>
          <w:rFonts w:eastAsia="方正仿宋简体"/>
          <w:sz w:val="32"/>
          <w:szCs w:val="32"/>
        </w:rPr>
        <w:t>元</w:t>
      </w:r>
      <w:r>
        <w:rPr>
          <w:rFonts w:eastAsia="方正仿宋简体"/>
          <w:sz w:val="32"/>
          <w:szCs w:val="32"/>
        </w:rPr>
        <w:t>/</w:t>
      </w:r>
      <w:r>
        <w:rPr>
          <w:rFonts w:eastAsia="方正仿宋简体"/>
          <w:sz w:val="32"/>
          <w:szCs w:val="32"/>
        </w:rPr>
        <w:t>平方米的补助。</w:t>
      </w:r>
    </w:p>
    <w:p w:rsidR="001758B1" w:rsidRDefault="006A74F7">
      <w:pPr>
        <w:spacing w:line="540" w:lineRule="exact"/>
        <w:ind w:firstLineChars="200" w:firstLine="640"/>
        <w:rPr>
          <w:rFonts w:eastAsia="方正黑体简体"/>
          <w:sz w:val="32"/>
          <w:szCs w:val="32"/>
        </w:rPr>
      </w:pPr>
      <w:r>
        <w:rPr>
          <w:rFonts w:eastAsia="方正黑体简体"/>
          <w:sz w:val="32"/>
          <w:szCs w:val="32"/>
        </w:rPr>
        <w:t>七、安置房的地点、价格、套型、建筑面积、分配办法及结</w:t>
      </w:r>
      <w:r>
        <w:rPr>
          <w:rFonts w:eastAsia="方正黑体简体"/>
          <w:sz w:val="32"/>
          <w:szCs w:val="32"/>
        </w:rPr>
        <w:lastRenderedPageBreak/>
        <w:t>算方式</w:t>
      </w:r>
    </w:p>
    <w:p w:rsidR="001758B1" w:rsidRDefault="006A74F7">
      <w:pPr>
        <w:spacing w:line="540" w:lineRule="exact"/>
        <w:ind w:firstLineChars="200" w:firstLine="640"/>
        <w:rPr>
          <w:rFonts w:eastAsia="方正黑体简体"/>
          <w:sz w:val="32"/>
          <w:szCs w:val="32"/>
        </w:rPr>
      </w:pPr>
      <w:r>
        <w:rPr>
          <w:rFonts w:eastAsia="方正仿宋简体"/>
          <w:sz w:val="32"/>
          <w:szCs w:val="32"/>
        </w:rPr>
        <w:t>1</w:t>
      </w:r>
      <w:r>
        <w:rPr>
          <w:rFonts w:eastAsia="方正仿宋简体"/>
          <w:sz w:val="32"/>
          <w:szCs w:val="32"/>
        </w:rPr>
        <w:t>．安置房地点：</w:t>
      </w:r>
      <w:r>
        <w:rPr>
          <w:rFonts w:eastAsia="方正仿宋简体" w:hint="eastAsia"/>
          <w:sz w:val="32"/>
          <w:szCs w:val="32"/>
        </w:rPr>
        <w:t>盛江</w:t>
      </w:r>
      <w:r>
        <w:rPr>
          <w:rFonts w:eastAsia="方正仿宋简体"/>
          <w:sz w:val="32"/>
          <w:szCs w:val="32"/>
        </w:rPr>
        <w:t>花苑及周边地区。</w:t>
      </w:r>
    </w:p>
    <w:p w:rsidR="001758B1" w:rsidRDefault="006A74F7">
      <w:pPr>
        <w:spacing w:line="540" w:lineRule="exact"/>
        <w:ind w:firstLineChars="200" w:firstLine="640"/>
        <w:rPr>
          <w:rFonts w:eastAsia="方正黑体简体"/>
          <w:sz w:val="32"/>
          <w:szCs w:val="32"/>
        </w:rPr>
      </w:pPr>
      <w:r>
        <w:rPr>
          <w:rFonts w:eastAsia="方正仿宋简体"/>
          <w:sz w:val="32"/>
          <w:szCs w:val="32"/>
        </w:rPr>
        <w:t>2</w:t>
      </w:r>
      <w:r>
        <w:rPr>
          <w:rFonts w:eastAsia="方正仿宋简体"/>
          <w:sz w:val="32"/>
          <w:szCs w:val="32"/>
        </w:rPr>
        <w:t>．安置房价格：</w:t>
      </w:r>
      <w:r>
        <w:rPr>
          <w:rFonts w:eastAsia="方正仿宋简体"/>
          <w:sz w:val="32"/>
          <w:szCs w:val="32"/>
        </w:rPr>
        <w:t>5180</w:t>
      </w:r>
      <w:r>
        <w:rPr>
          <w:rFonts w:eastAsia="方正仿宋简体"/>
          <w:sz w:val="32"/>
          <w:szCs w:val="32"/>
        </w:rPr>
        <w:t>元</w:t>
      </w:r>
      <w:r>
        <w:rPr>
          <w:rFonts w:eastAsia="方正仿宋简体"/>
          <w:sz w:val="32"/>
          <w:szCs w:val="32"/>
        </w:rPr>
        <w:t>/</w:t>
      </w:r>
      <w:r>
        <w:rPr>
          <w:rFonts w:eastAsia="方正仿宋简体"/>
          <w:sz w:val="32"/>
          <w:szCs w:val="32"/>
        </w:rPr>
        <w:t>平方米。</w:t>
      </w:r>
    </w:p>
    <w:p w:rsidR="001758B1" w:rsidRDefault="006A74F7">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．房屋套型、建筑面积：</w:t>
      </w:r>
    </w:p>
    <w:p w:rsidR="001758B1" w:rsidRDefault="006A74F7">
      <w:pPr>
        <w:spacing w:line="540" w:lineRule="exact"/>
        <w:ind w:firstLineChars="300" w:firstLine="960"/>
        <w:rPr>
          <w:rFonts w:eastAsia="方正仿宋简体"/>
          <w:sz w:val="32"/>
          <w:szCs w:val="32"/>
        </w:rPr>
      </w:pPr>
      <w:r>
        <w:rPr>
          <w:rFonts w:eastAsia="方正仿宋简体" w:hint="eastAsia"/>
          <w:sz w:val="32"/>
          <w:szCs w:val="32"/>
        </w:rPr>
        <w:t>A</w:t>
      </w:r>
      <w:r>
        <w:rPr>
          <w:rFonts w:eastAsia="方正仿宋简体"/>
          <w:sz w:val="32"/>
          <w:szCs w:val="32"/>
        </w:rPr>
        <w:t>户型：建筑面积约</w:t>
      </w:r>
      <w:r>
        <w:rPr>
          <w:rFonts w:eastAsia="方正仿宋简体" w:hint="eastAsia"/>
          <w:sz w:val="32"/>
          <w:szCs w:val="32"/>
        </w:rPr>
        <w:t>60</w:t>
      </w:r>
      <w:r>
        <w:rPr>
          <w:rFonts w:eastAsia="方正仿宋简体"/>
          <w:sz w:val="32"/>
          <w:szCs w:val="32"/>
        </w:rPr>
        <w:t>㎡</w:t>
      </w:r>
    </w:p>
    <w:p w:rsidR="001758B1" w:rsidRDefault="006A74F7">
      <w:pPr>
        <w:spacing w:line="540" w:lineRule="exact"/>
        <w:ind w:firstLineChars="300" w:firstLine="960"/>
        <w:rPr>
          <w:rFonts w:eastAsia="方正仿宋简体"/>
          <w:sz w:val="32"/>
          <w:szCs w:val="32"/>
        </w:rPr>
      </w:pPr>
      <w:r>
        <w:rPr>
          <w:rFonts w:eastAsia="方正仿宋简体" w:hint="eastAsia"/>
          <w:sz w:val="32"/>
          <w:szCs w:val="32"/>
        </w:rPr>
        <w:t>B</w:t>
      </w:r>
      <w:r>
        <w:rPr>
          <w:rFonts w:eastAsia="方正仿宋简体"/>
          <w:sz w:val="32"/>
          <w:szCs w:val="32"/>
        </w:rPr>
        <w:t>户型：建筑面积约</w:t>
      </w:r>
      <w:r>
        <w:rPr>
          <w:rFonts w:eastAsia="方正仿宋简体" w:hint="eastAsia"/>
          <w:sz w:val="32"/>
          <w:szCs w:val="32"/>
        </w:rPr>
        <w:t>75</w:t>
      </w:r>
      <w:r>
        <w:rPr>
          <w:rFonts w:eastAsia="方正仿宋简体"/>
          <w:sz w:val="32"/>
          <w:szCs w:val="32"/>
        </w:rPr>
        <w:t>㎡</w:t>
      </w:r>
      <w:r>
        <w:rPr>
          <w:rFonts w:eastAsia="方正仿宋简体"/>
          <w:sz w:val="32"/>
          <w:szCs w:val="32"/>
        </w:rPr>
        <w:t xml:space="preserve">  </w:t>
      </w:r>
    </w:p>
    <w:p w:rsidR="001758B1" w:rsidRDefault="006A74F7">
      <w:pPr>
        <w:spacing w:line="540" w:lineRule="exact"/>
        <w:ind w:firstLineChars="300" w:firstLine="960"/>
        <w:rPr>
          <w:rFonts w:eastAsia="方正仿宋简体"/>
          <w:sz w:val="32"/>
          <w:szCs w:val="32"/>
        </w:rPr>
      </w:pPr>
      <w:r>
        <w:rPr>
          <w:rFonts w:eastAsia="方正仿宋简体" w:hint="eastAsia"/>
          <w:sz w:val="32"/>
          <w:szCs w:val="32"/>
        </w:rPr>
        <w:t>C</w:t>
      </w:r>
      <w:r>
        <w:rPr>
          <w:rFonts w:eastAsia="方正仿宋简体"/>
          <w:sz w:val="32"/>
          <w:szCs w:val="32"/>
        </w:rPr>
        <w:t>户型：建筑面积约</w:t>
      </w:r>
      <w:r>
        <w:rPr>
          <w:rFonts w:eastAsia="方正仿宋简体"/>
          <w:sz w:val="32"/>
          <w:szCs w:val="32"/>
        </w:rPr>
        <w:t>90</w:t>
      </w:r>
      <w:r>
        <w:rPr>
          <w:rFonts w:eastAsia="方正仿宋简体"/>
          <w:sz w:val="32"/>
          <w:szCs w:val="32"/>
        </w:rPr>
        <w:t>㎡</w:t>
      </w:r>
    </w:p>
    <w:p w:rsidR="001758B1" w:rsidRDefault="006A74F7">
      <w:pPr>
        <w:spacing w:line="540" w:lineRule="exact"/>
        <w:ind w:firstLineChars="300" w:firstLine="960"/>
        <w:rPr>
          <w:rFonts w:eastAsia="方正仿宋简体"/>
          <w:sz w:val="32"/>
          <w:szCs w:val="32"/>
        </w:rPr>
      </w:pPr>
      <w:r>
        <w:rPr>
          <w:rFonts w:eastAsia="方正仿宋简体" w:hint="eastAsia"/>
          <w:sz w:val="32"/>
          <w:szCs w:val="32"/>
        </w:rPr>
        <w:t>D</w:t>
      </w:r>
      <w:r>
        <w:rPr>
          <w:rFonts w:eastAsia="方正仿宋简体"/>
          <w:sz w:val="32"/>
          <w:szCs w:val="32"/>
        </w:rPr>
        <w:t>户型：建筑面积约</w:t>
      </w:r>
      <w:r>
        <w:rPr>
          <w:rFonts w:eastAsia="方正仿宋简体" w:hint="eastAsia"/>
          <w:sz w:val="32"/>
          <w:szCs w:val="32"/>
        </w:rPr>
        <w:t>105</w:t>
      </w:r>
      <w:r>
        <w:rPr>
          <w:rFonts w:eastAsia="方正仿宋简体"/>
          <w:sz w:val="32"/>
          <w:szCs w:val="32"/>
        </w:rPr>
        <w:t>㎡</w:t>
      </w:r>
    </w:p>
    <w:p w:rsidR="001758B1" w:rsidRDefault="006A74F7">
      <w:pPr>
        <w:spacing w:line="540" w:lineRule="exact"/>
        <w:ind w:firstLineChars="300" w:firstLine="960"/>
        <w:rPr>
          <w:rFonts w:eastAsia="方正仿宋简体"/>
          <w:sz w:val="32"/>
          <w:szCs w:val="32"/>
        </w:rPr>
      </w:pPr>
      <w:r>
        <w:rPr>
          <w:rFonts w:eastAsia="方正仿宋简体" w:hint="eastAsia"/>
          <w:sz w:val="32"/>
          <w:szCs w:val="32"/>
        </w:rPr>
        <w:t>E</w:t>
      </w:r>
      <w:r>
        <w:rPr>
          <w:rFonts w:eastAsia="方正仿宋简体"/>
          <w:sz w:val="32"/>
          <w:szCs w:val="32"/>
        </w:rPr>
        <w:t>户型：建筑面积约</w:t>
      </w:r>
      <w:r>
        <w:rPr>
          <w:rFonts w:eastAsia="方正仿宋简体"/>
          <w:sz w:val="32"/>
          <w:szCs w:val="32"/>
        </w:rPr>
        <w:t>120</w:t>
      </w:r>
      <w:r>
        <w:rPr>
          <w:rFonts w:eastAsia="方正仿宋简体"/>
          <w:sz w:val="32"/>
          <w:szCs w:val="32"/>
        </w:rPr>
        <w:t>㎡</w:t>
      </w:r>
      <w:r>
        <w:rPr>
          <w:rFonts w:eastAsia="方正仿宋简体"/>
          <w:sz w:val="32"/>
          <w:szCs w:val="32"/>
        </w:rPr>
        <w:t xml:space="preserve"> </w:t>
      </w:r>
    </w:p>
    <w:p w:rsidR="001758B1" w:rsidRDefault="006A74F7">
      <w:pPr>
        <w:spacing w:line="540" w:lineRule="exact"/>
        <w:ind w:firstLineChars="200" w:firstLine="640"/>
        <w:rPr>
          <w:rFonts w:eastAsia="方正仿宋简体"/>
          <w:sz w:val="32"/>
          <w:szCs w:val="32"/>
        </w:rPr>
      </w:pPr>
      <w:r>
        <w:rPr>
          <w:rFonts w:eastAsia="方正仿宋简体"/>
          <w:sz w:val="32"/>
          <w:szCs w:val="32"/>
        </w:rPr>
        <w:t>（建筑面积以规划部门及房产部门测绘为准）</w:t>
      </w:r>
    </w:p>
    <w:p w:rsidR="001758B1" w:rsidRDefault="006A74F7">
      <w:pPr>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．安置房分配办法</w:t>
      </w:r>
    </w:p>
    <w:p w:rsidR="001758B1" w:rsidRDefault="006A74F7">
      <w:pPr>
        <w:spacing w:line="540" w:lineRule="exact"/>
        <w:ind w:firstLineChars="200" w:firstLine="640"/>
        <w:rPr>
          <w:rFonts w:eastAsia="方正仿宋简体"/>
          <w:sz w:val="32"/>
          <w:szCs w:val="32"/>
        </w:rPr>
      </w:pPr>
      <w:r>
        <w:rPr>
          <w:rFonts w:eastAsia="方正仿宋简体"/>
          <w:sz w:val="32"/>
          <w:szCs w:val="32"/>
        </w:rPr>
        <w:t>选择申购安置房的，以抽签的方式进行选房，选房过程由公证处全程公证。</w:t>
      </w:r>
    </w:p>
    <w:p w:rsidR="001758B1" w:rsidRDefault="006A74F7">
      <w:pPr>
        <w:spacing w:line="54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．申购安置房时，安置房建筑面积套型可自由组合，原则上不得超面积安置。因套型等原因，造成被</w:t>
      </w:r>
      <w:r>
        <w:rPr>
          <w:rFonts w:eastAsia="方正仿宋简体"/>
          <w:bCs/>
          <w:sz w:val="32"/>
          <w:szCs w:val="32"/>
        </w:rPr>
        <w:t>征收</w:t>
      </w:r>
      <w:r>
        <w:rPr>
          <w:rFonts w:eastAsia="方正仿宋简体"/>
          <w:sz w:val="32"/>
          <w:szCs w:val="32"/>
        </w:rPr>
        <w:t>人实际购买的安置房总面积超过其可申购面积的，被</w:t>
      </w:r>
      <w:r>
        <w:rPr>
          <w:rFonts w:eastAsia="方正仿宋简体"/>
          <w:bCs/>
          <w:sz w:val="32"/>
          <w:szCs w:val="32"/>
        </w:rPr>
        <w:t>征收</w:t>
      </w:r>
      <w:r>
        <w:rPr>
          <w:rFonts w:eastAsia="方正仿宋简体"/>
          <w:sz w:val="32"/>
          <w:szCs w:val="32"/>
        </w:rPr>
        <w:t>人按照下述标准支付超面积的购房款：</w:t>
      </w:r>
    </w:p>
    <w:p w:rsidR="001758B1" w:rsidRDefault="006A74F7">
      <w:pPr>
        <w:spacing w:line="540" w:lineRule="exact"/>
        <w:ind w:firstLineChars="200" w:firstLine="640"/>
        <w:rPr>
          <w:rFonts w:eastAsia="方正仿宋简体"/>
          <w:sz w:val="32"/>
          <w:szCs w:val="32"/>
        </w:rPr>
      </w:pPr>
      <w:r>
        <w:rPr>
          <w:rFonts w:eastAsia="方正仿宋简体"/>
          <w:sz w:val="32"/>
          <w:szCs w:val="32"/>
        </w:rPr>
        <w:t>①</w:t>
      </w:r>
      <w:r>
        <w:rPr>
          <w:rFonts w:eastAsia="方正仿宋简体"/>
          <w:sz w:val="32"/>
          <w:szCs w:val="32"/>
        </w:rPr>
        <w:t>超出面积在</w:t>
      </w:r>
      <w:r>
        <w:rPr>
          <w:rFonts w:eastAsia="方正仿宋简体"/>
          <w:sz w:val="32"/>
          <w:szCs w:val="32"/>
        </w:rPr>
        <w:t>10</w:t>
      </w:r>
      <w:r>
        <w:rPr>
          <w:rFonts w:eastAsia="方正仿宋简体"/>
          <w:sz w:val="32"/>
          <w:szCs w:val="32"/>
        </w:rPr>
        <w:t>平方米（含）以内的，超面积部分按照所购安置房价格计算购房款；</w:t>
      </w:r>
    </w:p>
    <w:p w:rsidR="001758B1" w:rsidRDefault="006A74F7">
      <w:pPr>
        <w:spacing w:line="540" w:lineRule="exact"/>
        <w:ind w:firstLineChars="200" w:firstLine="640"/>
        <w:rPr>
          <w:rFonts w:eastAsia="方正仿宋简体"/>
          <w:sz w:val="32"/>
          <w:szCs w:val="32"/>
        </w:rPr>
      </w:pPr>
      <w:r>
        <w:rPr>
          <w:rFonts w:eastAsia="方正仿宋简体"/>
          <w:sz w:val="32"/>
          <w:szCs w:val="32"/>
        </w:rPr>
        <w:t>②</w:t>
      </w:r>
      <w:r>
        <w:rPr>
          <w:rFonts w:eastAsia="方正仿宋简体"/>
          <w:sz w:val="32"/>
          <w:szCs w:val="32"/>
        </w:rPr>
        <w:t>超出面积在</w:t>
      </w:r>
      <w:r>
        <w:rPr>
          <w:rFonts w:eastAsia="方正仿宋简体"/>
          <w:sz w:val="32"/>
          <w:szCs w:val="32"/>
        </w:rPr>
        <w:t>11</w:t>
      </w:r>
      <w:r>
        <w:rPr>
          <w:rFonts w:eastAsia="方正仿宋简体"/>
          <w:sz w:val="32"/>
          <w:szCs w:val="32"/>
        </w:rPr>
        <w:t>平方米</w:t>
      </w:r>
      <w:r>
        <w:rPr>
          <w:rFonts w:eastAsia="方正仿宋简体"/>
          <w:sz w:val="32"/>
          <w:szCs w:val="32"/>
        </w:rPr>
        <w:t>—15</w:t>
      </w:r>
      <w:r>
        <w:rPr>
          <w:rFonts w:eastAsia="方正仿宋简体"/>
          <w:sz w:val="32"/>
          <w:szCs w:val="32"/>
        </w:rPr>
        <w:t>平方米（含）以内的，超面积部分按照所购安置房价格上浮</w:t>
      </w:r>
      <w:r>
        <w:rPr>
          <w:rFonts w:eastAsia="方正仿宋简体"/>
          <w:sz w:val="32"/>
          <w:szCs w:val="32"/>
        </w:rPr>
        <w:t>20%</w:t>
      </w:r>
      <w:r>
        <w:rPr>
          <w:rFonts w:eastAsia="方正仿宋简体"/>
          <w:sz w:val="32"/>
          <w:szCs w:val="32"/>
        </w:rPr>
        <w:t>计算购房款；</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③</w:t>
      </w:r>
      <w:r>
        <w:rPr>
          <w:rFonts w:eastAsia="方正仿宋简体"/>
          <w:sz w:val="32"/>
          <w:szCs w:val="32"/>
        </w:rPr>
        <w:t>超出面积在</w:t>
      </w:r>
      <w:r>
        <w:rPr>
          <w:rFonts w:eastAsia="方正仿宋简体"/>
          <w:sz w:val="32"/>
          <w:szCs w:val="32"/>
        </w:rPr>
        <w:t>16</w:t>
      </w:r>
      <w:r>
        <w:rPr>
          <w:rFonts w:eastAsia="方正仿宋简体"/>
          <w:sz w:val="32"/>
          <w:szCs w:val="32"/>
        </w:rPr>
        <w:t>平方米（含）以上的，超面积部分按照所购安置房价格上浮</w:t>
      </w:r>
      <w:r>
        <w:rPr>
          <w:rFonts w:eastAsia="方正仿宋简体"/>
          <w:sz w:val="32"/>
          <w:szCs w:val="32"/>
        </w:rPr>
        <w:t>50%</w:t>
      </w:r>
      <w:r>
        <w:rPr>
          <w:rFonts w:eastAsia="方正仿宋简体"/>
          <w:sz w:val="32"/>
          <w:szCs w:val="32"/>
        </w:rPr>
        <w:t>计算购房款。</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八、住宅房屋用于经营的征收补偿方式</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lastRenderedPageBreak/>
        <w:t>被</w:t>
      </w:r>
      <w:r>
        <w:rPr>
          <w:rFonts w:eastAsia="方正仿宋简体"/>
          <w:bCs/>
          <w:sz w:val="32"/>
          <w:szCs w:val="32"/>
        </w:rPr>
        <w:t>征收</w:t>
      </w:r>
      <w:r>
        <w:rPr>
          <w:rFonts w:eastAsia="方正仿宋简体"/>
          <w:sz w:val="32"/>
          <w:szCs w:val="32"/>
        </w:rPr>
        <w:t>人房屋用于持续实际经营的，其经营面积由街道、社区和区相关部门进行联合确认，并经公示无异议，联合确认后的营业面积部分，另增加其原房补偿款</w:t>
      </w:r>
      <w:r>
        <w:rPr>
          <w:rFonts w:eastAsia="方正仿宋简体"/>
          <w:sz w:val="32"/>
          <w:szCs w:val="32"/>
        </w:rPr>
        <w:t>50%</w:t>
      </w:r>
      <w:r>
        <w:rPr>
          <w:rFonts w:eastAsia="方正仿宋简体"/>
          <w:sz w:val="32"/>
          <w:szCs w:val="32"/>
        </w:rPr>
        <w:t>给予停业损失补偿。在签约期限内签订协议并搬家交钥匙的，另增加</w:t>
      </w:r>
      <w:r>
        <w:rPr>
          <w:rFonts w:eastAsia="方正仿宋简体"/>
          <w:sz w:val="32"/>
          <w:szCs w:val="32"/>
        </w:rPr>
        <w:t>500</w:t>
      </w:r>
      <w:r>
        <w:rPr>
          <w:rFonts w:eastAsia="方正仿宋简体"/>
          <w:sz w:val="32"/>
          <w:szCs w:val="32"/>
        </w:rPr>
        <w:t>元</w:t>
      </w:r>
      <w:r>
        <w:rPr>
          <w:rFonts w:eastAsia="方正仿宋简体"/>
          <w:sz w:val="32"/>
          <w:szCs w:val="32"/>
        </w:rPr>
        <w:t>/</w:t>
      </w:r>
      <w:r>
        <w:rPr>
          <w:rFonts w:eastAsia="方正仿宋简体"/>
          <w:sz w:val="32"/>
          <w:szCs w:val="32"/>
        </w:rPr>
        <w:t>㎡奖励。</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九、非住宅房屋征收补偿</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．非住宅房屋、装修及附属物的补偿标准，委托评估机构评估给予补偿。</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．对无法进行搬迁和再次安装使用的生产设备，由评估机构评估或区物价价格认定中心认定后给予补偿，补偿后的生产设备由项目单位处理。</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．非住宅房屋中营业用房的设施搬迁费用给予不超过原房补偿款</w:t>
      </w:r>
      <w:r>
        <w:rPr>
          <w:rFonts w:eastAsia="方正仿宋简体"/>
          <w:sz w:val="32"/>
          <w:szCs w:val="32"/>
        </w:rPr>
        <w:t>2%</w:t>
      </w:r>
      <w:r>
        <w:rPr>
          <w:rFonts w:eastAsia="方正仿宋简体"/>
          <w:sz w:val="32"/>
          <w:szCs w:val="32"/>
        </w:rPr>
        <w:t>的补偿，停业补偿费用给予不超过原房补偿款</w:t>
      </w:r>
      <w:r>
        <w:rPr>
          <w:rFonts w:eastAsia="方正仿宋简体"/>
          <w:sz w:val="32"/>
          <w:szCs w:val="32"/>
        </w:rPr>
        <w:t>8%</w:t>
      </w:r>
      <w:r>
        <w:rPr>
          <w:rFonts w:eastAsia="方正仿宋简体"/>
          <w:sz w:val="32"/>
          <w:szCs w:val="32"/>
        </w:rPr>
        <w:t>的补偿；非营业用房的设备拆除、安装和搬迁费用给予不超过原房补偿款</w:t>
      </w:r>
      <w:r>
        <w:rPr>
          <w:rFonts w:eastAsia="方正仿宋简体"/>
          <w:sz w:val="32"/>
          <w:szCs w:val="32"/>
        </w:rPr>
        <w:t>8%</w:t>
      </w:r>
      <w:r>
        <w:rPr>
          <w:rFonts w:eastAsia="方正仿宋简体"/>
          <w:sz w:val="32"/>
          <w:szCs w:val="32"/>
        </w:rPr>
        <w:t>的补偿，停业补偿费用给予不超过原房补偿款</w:t>
      </w:r>
      <w:r>
        <w:rPr>
          <w:rFonts w:eastAsia="方正仿宋简体"/>
          <w:sz w:val="32"/>
          <w:szCs w:val="32"/>
        </w:rPr>
        <w:t>5%</w:t>
      </w:r>
      <w:r>
        <w:rPr>
          <w:rFonts w:eastAsia="方正仿宋简体"/>
          <w:sz w:val="32"/>
          <w:szCs w:val="32"/>
        </w:rPr>
        <w:t>的补偿。</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．对特殊设备拆除、安装和搬运费，和被征收人协商同意后，可委托有资质的专门机构进行评估，按评估结果给予补偿。</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．在签约期限内签约并按约定办理房屋交接手续的，可给予原房屋补偿款</w:t>
      </w:r>
      <w:r>
        <w:rPr>
          <w:rFonts w:eastAsia="方正仿宋简体"/>
          <w:sz w:val="32"/>
          <w:szCs w:val="32"/>
        </w:rPr>
        <w:t>20%</w:t>
      </w:r>
      <w:r>
        <w:rPr>
          <w:rFonts w:eastAsia="方正仿宋简体"/>
          <w:sz w:val="32"/>
          <w:szCs w:val="32"/>
        </w:rPr>
        <w:t>的奖励。</w:t>
      </w:r>
    </w:p>
    <w:p w:rsidR="001758B1" w:rsidRDefault="006A74F7">
      <w:pPr>
        <w:widowControl/>
        <w:spacing w:line="540" w:lineRule="exact"/>
        <w:ind w:firstLineChars="200" w:firstLine="640"/>
        <w:rPr>
          <w:rFonts w:eastAsia="方正黑体简体"/>
          <w:sz w:val="32"/>
          <w:szCs w:val="32"/>
        </w:rPr>
      </w:pPr>
      <w:r>
        <w:rPr>
          <w:rFonts w:eastAsia="方正黑体简体"/>
          <w:sz w:val="32"/>
          <w:szCs w:val="32"/>
        </w:rPr>
        <w:t>十、住宅房屋的特别奖励</w:t>
      </w:r>
    </w:p>
    <w:p w:rsidR="001758B1" w:rsidRDefault="006A74F7">
      <w:pPr>
        <w:spacing w:line="540" w:lineRule="exact"/>
        <w:ind w:firstLineChars="200" w:firstLine="640"/>
        <w:rPr>
          <w:rFonts w:eastAsia="方正仿宋简体"/>
          <w:sz w:val="32"/>
          <w:szCs w:val="32"/>
        </w:rPr>
      </w:pPr>
      <w:r>
        <w:rPr>
          <w:rFonts w:eastAsia="方正仿宋简体"/>
          <w:sz w:val="32"/>
          <w:szCs w:val="32"/>
        </w:rPr>
        <w:t>被</w:t>
      </w:r>
      <w:r>
        <w:rPr>
          <w:rFonts w:eastAsia="方正仿宋简体"/>
          <w:bCs/>
          <w:sz w:val="32"/>
          <w:szCs w:val="32"/>
        </w:rPr>
        <w:t>征收</w:t>
      </w:r>
      <w:r>
        <w:rPr>
          <w:rFonts w:eastAsia="方正仿宋简体"/>
          <w:sz w:val="32"/>
          <w:szCs w:val="32"/>
        </w:rPr>
        <w:t>人在签约期限内签订协议并搬家交钥匙的，可给予下列特别奖励：</w:t>
      </w:r>
    </w:p>
    <w:p w:rsidR="001758B1" w:rsidRDefault="006A74F7">
      <w:pPr>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．按联合确认面积给予每月每平方米</w:t>
      </w:r>
      <w:r>
        <w:rPr>
          <w:rFonts w:eastAsia="方正仿宋简体"/>
          <w:sz w:val="32"/>
          <w:szCs w:val="32"/>
        </w:rPr>
        <w:t>4</w:t>
      </w:r>
      <w:r>
        <w:rPr>
          <w:rFonts w:eastAsia="方正仿宋简体"/>
          <w:sz w:val="32"/>
          <w:szCs w:val="32"/>
        </w:rPr>
        <w:t>元租房补助；</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．按联合确认面积给予</w:t>
      </w:r>
      <w:r>
        <w:rPr>
          <w:rFonts w:eastAsia="方正仿宋简体"/>
          <w:sz w:val="32"/>
          <w:szCs w:val="32"/>
        </w:rPr>
        <w:t>400</w:t>
      </w:r>
      <w:r>
        <w:rPr>
          <w:rFonts w:eastAsia="方正仿宋简体"/>
          <w:sz w:val="32"/>
          <w:szCs w:val="32"/>
        </w:rPr>
        <w:t>元</w:t>
      </w:r>
      <w:r>
        <w:rPr>
          <w:rFonts w:eastAsia="方正仿宋简体"/>
          <w:sz w:val="32"/>
          <w:szCs w:val="32"/>
        </w:rPr>
        <w:t>/</w:t>
      </w:r>
      <w:r>
        <w:rPr>
          <w:rFonts w:eastAsia="方正仿宋简体"/>
          <w:sz w:val="32"/>
          <w:szCs w:val="32"/>
        </w:rPr>
        <w:t>平方米搬迁补助；</w:t>
      </w:r>
    </w:p>
    <w:p w:rsidR="001758B1" w:rsidRDefault="006A74F7">
      <w:pPr>
        <w:widowControl/>
        <w:spacing w:line="540" w:lineRule="exact"/>
        <w:ind w:firstLineChars="200" w:firstLine="640"/>
        <w:rPr>
          <w:rFonts w:eastAsia="方正仿宋简体"/>
          <w:sz w:val="32"/>
          <w:szCs w:val="32"/>
        </w:rPr>
      </w:pPr>
      <w:r>
        <w:rPr>
          <w:rFonts w:eastAsia="方正仿宋简体"/>
          <w:sz w:val="32"/>
          <w:szCs w:val="32"/>
        </w:rPr>
        <w:lastRenderedPageBreak/>
        <w:t>3</w:t>
      </w:r>
      <w:r>
        <w:rPr>
          <w:rFonts w:eastAsia="方正仿宋简体"/>
          <w:sz w:val="32"/>
          <w:szCs w:val="32"/>
        </w:rPr>
        <w:t>．超出联合确认部分的房屋（砖混、砖木）另给予</w:t>
      </w:r>
      <w:r>
        <w:rPr>
          <w:rFonts w:eastAsia="方正仿宋简体"/>
          <w:sz w:val="32"/>
          <w:szCs w:val="32"/>
        </w:rPr>
        <w:t>500</w:t>
      </w:r>
      <w:r>
        <w:rPr>
          <w:rFonts w:eastAsia="方正仿宋简体"/>
          <w:sz w:val="32"/>
          <w:szCs w:val="32"/>
        </w:rPr>
        <w:t>元</w:t>
      </w:r>
      <w:r>
        <w:rPr>
          <w:rFonts w:eastAsia="方正仿宋简体"/>
          <w:sz w:val="32"/>
          <w:szCs w:val="32"/>
        </w:rPr>
        <w:t>/</w:t>
      </w:r>
      <w:r>
        <w:rPr>
          <w:rFonts w:eastAsia="方正仿宋简体"/>
          <w:sz w:val="32"/>
          <w:szCs w:val="32"/>
        </w:rPr>
        <w:t>平方米的奖励。</w:t>
      </w:r>
    </w:p>
    <w:sectPr w:rsidR="001758B1" w:rsidSect="00A966E9">
      <w:footerReference w:type="default" r:id="rId7"/>
      <w:pgSz w:w="11906" w:h="16838"/>
      <w:pgMar w:top="2098" w:right="1474" w:bottom="1701"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B7" w:rsidRDefault="00B93AB7" w:rsidP="001758B1">
      <w:r>
        <w:separator/>
      </w:r>
    </w:p>
  </w:endnote>
  <w:endnote w:type="continuationSeparator" w:id="1">
    <w:p w:rsidR="00B93AB7" w:rsidRDefault="00B93AB7" w:rsidP="00175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8B1" w:rsidRDefault="00F415F8">
    <w:pPr>
      <w:pStyle w:val="a5"/>
      <w:jc w:val="center"/>
      <w:rPr>
        <w:rFonts w:ascii="华文仿宋" w:eastAsia="华文仿宋" w:hAnsi="华文仿宋"/>
        <w:color w:val="000000" w:themeColor="text1"/>
      </w:rPr>
    </w:pPr>
    <w:r w:rsidRPr="00F415F8">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1758B1" w:rsidRDefault="00F415F8">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6A74F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966E9">
                  <w:rPr>
                    <w:rFonts w:asciiTheme="minorEastAsia" w:eastAsiaTheme="minorEastAsia" w:hAnsiTheme="minorEastAsia"/>
                    <w:noProof/>
                    <w:sz w:val="28"/>
                    <w:szCs w:val="28"/>
                  </w:rPr>
                  <w:t>1</w:t>
                </w:r>
                <w:r>
                  <w:rPr>
                    <w:rFonts w:asciiTheme="minorEastAsia" w:eastAsiaTheme="minorEastAsia" w:hAnsiTheme="minor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B7" w:rsidRDefault="00B93AB7" w:rsidP="001758B1">
      <w:r>
        <w:separator/>
      </w:r>
    </w:p>
  </w:footnote>
  <w:footnote w:type="continuationSeparator" w:id="1">
    <w:p w:rsidR="00B93AB7" w:rsidRDefault="00B93AB7" w:rsidP="00175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diODdhMzRiOWM3Y2UzMzM2YjNlMjJkMmRlNmE5NWIifQ=="/>
  </w:docVars>
  <w:rsids>
    <w:rsidRoot w:val="579A6306"/>
    <w:rsid w:val="000C3A33"/>
    <w:rsid w:val="00140B33"/>
    <w:rsid w:val="001442CE"/>
    <w:rsid w:val="001758B1"/>
    <w:rsid w:val="001E7F10"/>
    <w:rsid w:val="00276B18"/>
    <w:rsid w:val="0038315E"/>
    <w:rsid w:val="0038782E"/>
    <w:rsid w:val="003B0882"/>
    <w:rsid w:val="00493F93"/>
    <w:rsid w:val="004D528A"/>
    <w:rsid w:val="00580789"/>
    <w:rsid w:val="005B4202"/>
    <w:rsid w:val="005E568E"/>
    <w:rsid w:val="006A74F7"/>
    <w:rsid w:val="00880853"/>
    <w:rsid w:val="00891864"/>
    <w:rsid w:val="008A7D1D"/>
    <w:rsid w:val="0090672E"/>
    <w:rsid w:val="00925F87"/>
    <w:rsid w:val="00994796"/>
    <w:rsid w:val="009E37B1"/>
    <w:rsid w:val="00A966E9"/>
    <w:rsid w:val="00AC732A"/>
    <w:rsid w:val="00AF708C"/>
    <w:rsid w:val="00B93AB7"/>
    <w:rsid w:val="00C51582"/>
    <w:rsid w:val="00CA411A"/>
    <w:rsid w:val="00CF3FAF"/>
    <w:rsid w:val="00DA76D4"/>
    <w:rsid w:val="00E405BD"/>
    <w:rsid w:val="00F415F8"/>
    <w:rsid w:val="012E3CF9"/>
    <w:rsid w:val="04E2643F"/>
    <w:rsid w:val="0C4B4D4B"/>
    <w:rsid w:val="124A0ED9"/>
    <w:rsid w:val="17462140"/>
    <w:rsid w:val="19440FE9"/>
    <w:rsid w:val="1F723486"/>
    <w:rsid w:val="24031F69"/>
    <w:rsid w:val="2D405987"/>
    <w:rsid w:val="2E5B6C6B"/>
    <w:rsid w:val="395E1F13"/>
    <w:rsid w:val="3C385E6C"/>
    <w:rsid w:val="41EC0F70"/>
    <w:rsid w:val="579A6306"/>
    <w:rsid w:val="6ECF0BDD"/>
    <w:rsid w:val="744D4A3B"/>
    <w:rsid w:val="77EE03B6"/>
    <w:rsid w:val="7D986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8B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1758B1"/>
    <w:pPr>
      <w:ind w:leftChars="200" w:left="420"/>
    </w:pPr>
  </w:style>
  <w:style w:type="paragraph" w:styleId="a4">
    <w:name w:val="Balloon Text"/>
    <w:basedOn w:val="a"/>
    <w:link w:val="Char"/>
    <w:qFormat/>
    <w:rsid w:val="001758B1"/>
    <w:rPr>
      <w:sz w:val="18"/>
      <w:szCs w:val="18"/>
    </w:rPr>
  </w:style>
  <w:style w:type="paragraph" w:styleId="a5">
    <w:name w:val="footer"/>
    <w:basedOn w:val="a"/>
    <w:uiPriority w:val="99"/>
    <w:qFormat/>
    <w:rsid w:val="001758B1"/>
    <w:pPr>
      <w:tabs>
        <w:tab w:val="center" w:pos="4153"/>
        <w:tab w:val="right" w:pos="8306"/>
      </w:tabs>
      <w:snapToGrid w:val="0"/>
      <w:jc w:val="left"/>
    </w:pPr>
    <w:rPr>
      <w:sz w:val="18"/>
      <w:szCs w:val="18"/>
    </w:rPr>
  </w:style>
  <w:style w:type="paragraph" w:styleId="a6">
    <w:name w:val="header"/>
    <w:basedOn w:val="a"/>
    <w:link w:val="Char0"/>
    <w:qFormat/>
    <w:rsid w:val="00175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1758B1"/>
    <w:rPr>
      <w:rFonts w:ascii="Times New Roman" w:eastAsia="宋体" w:hAnsi="Times New Roman" w:cs="Times New Roman"/>
      <w:kern w:val="2"/>
      <w:sz w:val="18"/>
      <w:szCs w:val="18"/>
    </w:rPr>
  </w:style>
  <w:style w:type="character" w:customStyle="1" w:styleId="Char">
    <w:name w:val="批注框文本 Char"/>
    <w:basedOn w:val="a0"/>
    <w:link w:val="a4"/>
    <w:qFormat/>
    <w:rsid w:val="001758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445</Words>
  <Characters>2539</Characters>
  <Application>Microsoft Office Word</Application>
  <DocSecurity>0</DocSecurity>
  <Lines>21</Lines>
  <Paragraphs>5</Paragraphs>
  <ScaleCrop>false</ScaleCrop>
  <Company>云海 技术</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2024-10-29T01:17:00Z</cp:lastPrinted>
  <dcterms:created xsi:type="dcterms:W3CDTF">2024-11-20T06:55:00Z</dcterms:created>
  <dcterms:modified xsi:type="dcterms:W3CDTF">2024-11-20T06:55:00Z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1049C08F8E394390B7C3B5757B3197EC_13</vt:lpwstr>
  </property>
</Properties>
</file>