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ED65"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附件:</w:t>
      </w:r>
    </w:p>
    <w:p w14:paraId="71E0F5A4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30"/>
        </w:rPr>
        <w:t>2024年和2025年部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30"/>
        </w:rPr>
        <w:t>分农机化项目验收情况表</w:t>
      </w:r>
    </w:p>
    <w:p w14:paraId="5E3C7E00">
      <w:pPr>
        <w:spacing w:line="400" w:lineRule="exact"/>
        <w:jc w:val="right"/>
        <w:rPr>
          <w:rFonts w:ascii="方正仿宋简体" w:eastAsia="方正仿宋简体"/>
          <w:sz w:val="28"/>
          <w:szCs w:val="30"/>
        </w:rPr>
      </w:pPr>
      <w:r>
        <w:rPr>
          <w:rFonts w:hint="eastAsia" w:ascii="方正仿宋简体" w:eastAsia="方正仿宋简体"/>
          <w:sz w:val="28"/>
          <w:szCs w:val="30"/>
        </w:rPr>
        <w:t>单位：万元</w:t>
      </w:r>
    </w:p>
    <w:tbl>
      <w:tblPr>
        <w:tblStyle w:val="3"/>
        <w:tblW w:w="15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710"/>
        <w:gridCol w:w="1674"/>
        <w:gridCol w:w="1637"/>
        <w:gridCol w:w="1418"/>
        <w:gridCol w:w="5419"/>
        <w:gridCol w:w="763"/>
        <w:gridCol w:w="763"/>
        <w:gridCol w:w="861"/>
        <w:gridCol w:w="842"/>
        <w:gridCol w:w="626"/>
        <w:gridCol w:w="549"/>
      </w:tblGrid>
      <w:tr w14:paraId="5469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51BAB5B8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14:paraId="02DA2705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06178FC3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50F2CE02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DD60CF8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建设地点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67BC4003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项目建设内容完成情况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3BF09C97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计划补助资金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8B41D1B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核定补助资金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50CD5CE4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已预拨补助资金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717166A0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本次下达补助资金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267AF320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核减金额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55CDD4C9">
            <w:pPr>
              <w:widowControl/>
              <w:spacing w:after="0" w:line="28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验收结果</w:t>
            </w:r>
          </w:p>
        </w:tc>
      </w:tr>
      <w:tr w14:paraId="33CC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5CF55BDB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14:paraId="4BD1D1DA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2024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4B6C643F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南京昌荣粮食生产“无人化农场”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184EACBD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南京昌荣农机服务专业合作社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D459F10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汤山街道上峰社区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12F3D878">
            <w:pPr>
              <w:spacing w:after="0" w:line="24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联合收割机1台、无人机1台、大型拖拉机2台、整平机1台、播种机1台、烘干机1台、地磅1台、无人化驾驶系统改造1套、自动驾驶系统改造5套、农业生产数字化服务管理系统平台1套；项目标识牌及作业技术规程等材料制作1套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FC43B27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70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61E0C8E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70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19D45EB5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0342054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21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16D1E949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0DEF639A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33A2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4FF16F9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汤山街道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7C5214FE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70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73FC561F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70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3280DB39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1466EC35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21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4B806034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16F79883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4E9F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024C05D6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3988A0C9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2024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498D01C8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特色油茶生产机械化推广示范基地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418A406E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江宁区集杰家庭农场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D68F94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谷里街道荆刘社区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154F15E2">
            <w:pPr>
              <w:spacing w:after="0" w:line="24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完成购置智能水肥系统1套、多功能果园管理机1台、物联网杀虫计数灯22台、履带式打草机1台、割灌机4台、电动修枝剪10把、油锯2把、吹风机1台、电动转运车2辆、自吸泵及水管2套、项目标识牌1块。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6072EF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40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CA22FA6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30.8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650AAC53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6581CEC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2.8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3FE5C3D1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9.2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6C95EC82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07C4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4C329350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14:paraId="4B4A3D14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2025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7A15FA0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红土凹家庭农场粮食烘干中心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38252573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江宁区红土凹家庭农场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41A7709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谷里街道亲见社区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65547F9">
            <w:pPr>
              <w:spacing w:after="0" w:line="24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新建烘干房799.2平方米、粮食临时堆放场地1172平方米、地磅1台、下粮坑斗1台、初清筛1台、过渡皮带输送机1台、提升机2台、刮板输送机1台、出粮皮带输送机2台、其它配套设备1项（含提升机平台、清理筛平台、刮板机平台、皮带输送机平台电器控制系统、电力配套系统等）、钢板筒仓2座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0B6DBA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112.17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52162283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110.37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3636CAF1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78.52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6F1440B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31.85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77046D8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1.8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7FEB7A6F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7F21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27FD06C7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谷里街道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30F9C454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152.17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78EDA1A7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141.17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F5F8D63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106.52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1FBFE369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34.65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1F8401D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2646A47D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2DB4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362FAE50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14:paraId="5E3EF286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2025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2FEAF91D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福宝葡萄园全程机械化推广基地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64639FBB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南京福宝葡萄专业合作社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CF3ACBD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禄口街道马铺社区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B36A668">
            <w:pPr>
              <w:spacing w:after="0" w:line="24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完成购置枝条粉碎机2台、修剪机6把、管道喷雾打药系统2套、水肥一体化系统2套、卷膜设备76套、防虫灯20个、中耕机1台、田间运转车1台、除（割）草机2台。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A9A8BCB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38.2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5F1C470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38.2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709C06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26.74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5C27D0DD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11.46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7E84A21F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414C786C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7C2C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03F07A76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禄口街道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3B96A7C1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38.2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DAE7B5F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38.2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9BFA056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26.74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5776DF41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11.46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065F9C8E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1D05A232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2156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  <w:jc w:val="center"/>
        </w:trPr>
        <w:tc>
          <w:tcPr>
            <w:tcW w:w="452" w:type="dxa"/>
            <w:tcMar>
              <w:left w:w="28" w:type="dxa"/>
              <w:right w:w="28" w:type="dxa"/>
            </w:tcMar>
            <w:vAlign w:val="center"/>
          </w:tcPr>
          <w:p w14:paraId="40AAA58B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0" w:type="dxa"/>
            <w:vAlign w:val="center"/>
          </w:tcPr>
          <w:p w14:paraId="6D9DA1BB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2025</w:t>
            </w:r>
          </w:p>
        </w:tc>
        <w:tc>
          <w:tcPr>
            <w:tcW w:w="1674" w:type="dxa"/>
            <w:tcMar>
              <w:left w:w="28" w:type="dxa"/>
              <w:right w:w="28" w:type="dxa"/>
            </w:tcMar>
            <w:vAlign w:val="center"/>
          </w:tcPr>
          <w:p w14:paraId="535273C6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金美设施蔬菜全程机械化推广基地</w:t>
            </w:r>
          </w:p>
        </w:tc>
        <w:tc>
          <w:tcPr>
            <w:tcW w:w="1637" w:type="dxa"/>
            <w:tcMar>
              <w:left w:w="28" w:type="dxa"/>
              <w:right w:w="28" w:type="dxa"/>
            </w:tcMar>
            <w:vAlign w:val="center"/>
          </w:tcPr>
          <w:p w14:paraId="1D30620D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南京市江宁区金美家庭农场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42E4E8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湖熟街道钱家社区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5F86BD7F">
            <w:pPr>
              <w:spacing w:after="0" w:line="24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完成购置旋耕机1台、灭茬机1台、割草机1台、履带式田园搬运机1台、田园管理机2台、枝条切碎机1台、灌溉系统1套、割草机2台、直流风机30台。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F209D08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14.04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31352B53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14.04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5FCBECD0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9.83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2D48C35A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4.21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5B7B1ABA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1CBD32E8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合格</w:t>
            </w:r>
          </w:p>
        </w:tc>
      </w:tr>
      <w:tr w14:paraId="5761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1340846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湖熟街道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2D2370EE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14.04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43B01F52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14.04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56AE63DB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9.83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7B39A4F1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4.21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6D79B054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0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706E6D3D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  <w:tr w14:paraId="437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1310" w:type="dxa"/>
            <w:gridSpan w:val="6"/>
            <w:tcMar>
              <w:left w:w="28" w:type="dxa"/>
              <w:right w:w="28" w:type="dxa"/>
            </w:tcMar>
            <w:vAlign w:val="center"/>
          </w:tcPr>
          <w:p w14:paraId="5BD86876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合计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82C6204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274.41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79B9038C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263.41</w:t>
            </w: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49CA18BB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192.09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14:paraId="692395F9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71.32</w:t>
            </w:r>
          </w:p>
        </w:tc>
        <w:tc>
          <w:tcPr>
            <w:tcW w:w="626" w:type="dxa"/>
            <w:tcMar>
              <w:left w:w="28" w:type="dxa"/>
              <w:right w:w="28" w:type="dxa"/>
            </w:tcMar>
            <w:vAlign w:val="center"/>
          </w:tcPr>
          <w:p w14:paraId="153D5BB5">
            <w:pPr>
              <w:spacing w:after="0" w:line="2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14:paraId="6DF3F7F5">
            <w:pPr>
              <w:widowControl/>
              <w:spacing w:after="0" w:line="28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/</w:t>
            </w:r>
          </w:p>
        </w:tc>
      </w:tr>
    </w:tbl>
    <w:p w14:paraId="6668DC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A2788"/>
    <w:rsid w:val="6F0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2025-12-03T07:54:00Z</dcterms:created>
  <dc:creator>呆桃子</dc:creator>
  <cp:lastModifiedBy>呆桃子</cp:lastModifiedBy>
  <dcterms:modified xsi:type="dcterms:W3CDTF">2025-12-03T07:55:05Z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F369B7B30B3245CA8B674D2FA677E625_11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