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AD1A5">
      <w:pPr>
        <w:jc w:val="left"/>
        <w:rPr>
          <w:rFonts w:hint="default" w:ascii="Times New Roman" w:hAnsi="Times New Roman" w:eastAsia="方正仿宋_GBK" w:cs="Times New Roman"/>
          <w:snapToGrid w:val="0"/>
          <w:color w:val="000000"/>
          <w:spacing w:val="-6"/>
          <w:kern w:val="0"/>
          <w:position w:val="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-6"/>
          <w:kern w:val="0"/>
          <w:position w:val="1"/>
          <w:sz w:val="32"/>
          <w:szCs w:val="32"/>
          <w:lang w:val="en-US" w:eastAsia="zh-CN" w:bidi="ar-SA"/>
        </w:rPr>
        <w:t>附件：</w:t>
      </w:r>
    </w:p>
    <w:p w14:paraId="348B3C8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400" w:lineRule="exact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spacing w:val="12"/>
          <w:position w:val="-2"/>
          <w:sz w:val="43"/>
          <w:szCs w:val="43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12"/>
          <w:position w:val="-2"/>
          <w:sz w:val="44"/>
          <w:szCs w:val="44"/>
          <w:lang w:val="en-US" w:eastAsia="zh-CN"/>
        </w:rPr>
        <w:t>江宁区2025年拟立项省级农业产业化项目</w:t>
      </w:r>
    </w:p>
    <w:p w14:paraId="39E142F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400" w:lineRule="exact"/>
        <w:jc w:val="center"/>
        <w:textAlignment w:val="baseline"/>
        <w:outlineLvl w:val="0"/>
        <w:rPr>
          <w:rFonts w:hint="default" w:ascii="Times New Roman" w:hAnsi="Times New Roman" w:eastAsia="方正仿宋_GBK" w:cs="Times New Roman"/>
          <w:spacing w:val="12"/>
          <w:position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2"/>
          <w:position w:val="-2"/>
          <w:sz w:val="43"/>
          <w:szCs w:val="43"/>
          <w:lang w:val="en-US" w:eastAsia="zh-CN"/>
        </w:rPr>
        <w:t xml:space="preserve">                                                                                                   </w:t>
      </w:r>
      <w:r>
        <w:rPr>
          <w:rFonts w:hint="default" w:ascii="Times New Roman" w:hAnsi="Times New Roman" w:eastAsia="方正仿宋_GBK" w:cs="Times New Roman"/>
          <w:spacing w:val="12"/>
          <w:position w:val="-2"/>
          <w:sz w:val="32"/>
          <w:szCs w:val="32"/>
          <w:lang w:val="en-US" w:eastAsia="zh-CN"/>
        </w:rPr>
        <w:t>单位：万元</w:t>
      </w:r>
    </w:p>
    <w:tbl>
      <w:tblPr>
        <w:tblStyle w:val="4"/>
        <w:tblW w:w="144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6450"/>
        <w:gridCol w:w="1700"/>
        <w:gridCol w:w="4200"/>
        <w:gridCol w:w="1142"/>
      </w:tblGrid>
      <w:tr w14:paraId="082F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E34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9BA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617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所属街道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394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E9E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省级资金补助</w:t>
            </w:r>
          </w:p>
        </w:tc>
      </w:tr>
      <w:tr w14:paraId="6519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7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3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建设好一朵茉莉花伴手礼数智化生产线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A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淳化街道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3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南京好一朵茉莉花食品有限公司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B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</w:tr>
      <w:tr w14:paraId="44D9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4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65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盛源祥非物质文化遗产板鸭、盐水鸭精深加工能力提升建设项目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6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东山街道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1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南京盛源祥食品有限公司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7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</w:tr>
      <w:tr w14:paraId="1715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E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8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功能糖生产项目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1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江宁街道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8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南京甘汁园股份有限公司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E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</w:tr>
      <w:tr w14:paraId="3B82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5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D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方便食品生产加工项目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B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谷里街道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F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江苏好利森食品科技有限公司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2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</w:tr>
      <w:tr w14:paraId="64E0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1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E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食品烘焙生产线技术改造项目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0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江宁街道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2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南京牧龙食品有限公司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5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</w:tr>
      <w:tr w14:paraId="6358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4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A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农产品冷藏库和冷冻库建设项目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8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东山街道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7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江苏祥芮达食品集团有限公司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0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64BC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C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7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纳米级液体预混GMP生产车间项目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0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谷里街道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F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江苏佳谷生物科技有限公司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F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0930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1AE7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C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</w:tr>
    </w:tbl>
    <w:p w14:paraId="497FCD19">
      <w:pPr>
        <w:pStyle w:val="3"/>
        <w:spacing w:before="185" w:line="444" w:lineRule="exact"/>
        <w:jc w:val="both"/>
        <w:outlineLvl w:val="0"/>
        <w:rPr>
          <w:rFonts w:hint="default" w:ascii="Times New Roman" w:hAnsi="Times New Roman" w:eastAsia="方正小标宋简体" w:cs="Times New Roman"/>
          <w:spacing w:val="12"/>
          <w:position w:val="-2"/>
          <w:sz w:val="43"/>
          <w:szCs w:val="43"/>
          <w:lang w:val="en-US" w:eastAsia="zh-CN"/>
        </w:rPr>
      </w:pPr>
    </w:p>
    <w:p w14:paraId="11E51702">
      <w:pPr>
        <w:pStyle w:val="3"/>
        <w:spacing w:before="185" w:line="444" w:lineRule="exact"/>
        <w:jc w:val="both"/>
        <w:outlineLvl w:val="0"/>
        <w:rPr>
          <w:rFonts w:hint="default" w:ascii="Times New Roman" w:hAnsi="Times New Roman" w:eastAsia="方正小标宋简体" w:cs="Times New Roman"/>
          <w:spacing w:val="12"/>
          <w:position w:val="-2"/>
          <w:sz w:val="43"/>
          <w:szCs w:val="43"/>
          <w:lang w:val="en-US" w:eastAsia="zh-CN"/>
        </w:rPr>
      </w:pPr>
    </w:p>
    <w:sectPr>
      <w:pgSz w:w="16784" w:h="11852"/>
      <w:pgMar w:top="1007" w:right="1733" w:bottom="0" w:left="14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8C54B6"/>
    <w:rsid w:val="0F203BCC"/>
    <w:rsid w:val="0FA731AD"/>
    <w:rsid w:val="113F222E"/>
    <w:rsid w:val="117C7F74"/>
    <w:rsid w:val="12FB1CFB"/>
    <w:rsid w:val="18A91247"/>
    <w:rsid w:val="1FED51EA"/>
    <w:rsid w:val="287C746C"/>
    <w:rsid w:val="2E061753"/>
    <w:rsid w:val="2F1D77C3"/>
    <w:rsid w:val="345B248B"/>
    <w:rsid w:val="350D2786"/>
    <w:rsid w:val="3D9533D1"/>
    <w:rsid w:val="41456B3D"/>
    <w:rsid w:val="496B2BBE"/>
    <w:rsid w:val="4AA743C5"/>
    <w:rsid w:val="4AE50DF1"/>
    <w:rsid w:val="4FE6708B"/>
    <w:rsid w:val="582157B7"/>
    <w:rsid w:val="5A9F75B6"/>
    <w:rsid w:val="5C2F536D"/>
    <w:rsid w:val="61D47F50"/>
    <w:rsid w:val="6C81461E"/>
    <w:rsid w:val="70D87638"/>
    <w:rsid w:val="7A0E547F"/>
    <w:rsid w:val="7CAA6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9">
    <w:name w:val="font1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微软雅黑" w:hAnsi="微软雅黑" w:eastAsia="微软雅黑" w:cs="微软雅黑"/>
      <w:color w:val="000000"/>
      <w:sz w:val="19"/>
      <w:szCs w:val="19"/>
      <w:u w:val="none"/>
    </w:rPr>
  </w:style>
  <w:style w:type="character" w:customStyle="1" w:styleId="11">
    <w:name w:val="font0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6f7f0889-0127-46d8-afdc-53db769fbc39</errorID>
      <errorWord> :</errorWord>
      <group>L1_AI</group>
      <groupName>深度校对</groupName>
      <ability>L2_AI_Punc</ability>
      <abilityName>标点纠错</abilityName>
      <candidateList>
        <item>：</item>
      </candidateList>
      <explain/>
      <paraID>140AD1A5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83e9b0a-9825-49f4-b1de-d5ec8f67c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</Words>
  <Characters>293</Characters>
  <TotalTime>2</TotalTime>
  <ScaleCrop>false</ScaleCrop>
  <LinksUpToDate>false</LinksUpToDate>
  <CharactersWithSpaces>395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2025-05-16T09:06:00Z</dcterms:created>
  <dc:creator>向日葵</dc:creator>
  <cp:lastModifiedBy>呆桃子</cp:lastModifiedBy>
  <dcterms:modified xsi:type="dcterms:W3CDTF">2025-12-12T07:04:46Z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2025-11-25T09:17:51Z</vt:filetime>
  </property>
  <property fmtid="{D5CDD505-2E9C-101B-9397-08002B2CF9AE}" pid="4" name="KSOTemplateDocerSaveRecord">
    <vt:lpwstr>eyJoZGlkIjoiZmM5MDIwOGI3NWQ5ZDAwNWQ5ZTIwNmNkMTBlNDI4NjAiLCJ1c2VySWQiOiIzMTA5OTgwMDEifQ==</vt:lpwstr>
  </property>
  <property fmtid="{D5CDD505-2E9C-101B-9397-08002B2CF9AE}" pid="5" name="KSOProductBuildVer">
    <vt:lpwstr>2052-12.1.0.24034</vt:lpwstr>
  </property>
  <property fmtid="{D5CDD505-2E9C-101B-9397-08002B2CF9AE}" pid="6" name="ICV">
    <vt:lpwstr>74ED46B7E82B46DDB5AF84632ECD2CAB_13</vt:lpwstr>
  </property>
</Properties>
</file>