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7D4B3">
      <w:pPr>
        <w:tabs>
          <w:tab w:val="left" w:pos="180"/>
        </w:tabs>
        <w:snapToGrid w:val="0"/>
        <w:spacing w:line="560" w:lineRule="exact"/>
        <w:ind w:leftChars="-67" w:hanging="140" w:hangingChars="32"/>
        <w:jc w:val="center"/>
        <w:rPr>
          <w:rFonts w:ascii="方正小标宋简体" w:hAnsi="宋体" w:eastAsia="方正小标宋简体" w:cs="宋体"/>
          <w:color w:val="000000"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000000"/>
          <w:sz w:val="44"/>
          <w:szCs w:val="44"/>
        </w:rPr>
        <w:t>南京市江宁区餐饮具集中消毒单位</w:t>
      </w:r>
      <w:r>
        <w:rPr>
          <w:rFonts w:hint="eastAsia" w:ascii="方正小标宋简体" w:hAnsi="宋体" w:eastAsia="方正小标宋简体" w:cs="宋体"/>
          <w:color w:val="000000"/>
          <w:sz w:val="44"/>
          <w:szCs w:val="44"/>
          <w:lang w:val="en-US" w:eastAsia="zh-CN"/>
        </w:rPr>
        <w:t>卫生监督</w:t>
      </w:r>
      <w:r>
        <w:rPr>
          <w:rFonts w:hint="eastAsia" w:ascii="方正小标宋简体" w:hAnsi="宋体" w:eastAsia="方正小标宋简体" w:cs="宋体"/>
          <w:color w:val="000000"/>
          <w:sz w:val="44"/>
          <w:szCs w:val="44"/>
        </w:rPr>
        <w:t>检查</w:t>
      </w:r>
      <w:r>
        <w:rPr>
          <w:rFonts w:hint="eastAsia" w:ascii="方正小标宋简体" w:hAnsi="宋体" w:eastAsia="方正小标宋简体" w:cs="宋体"/>
          <w:color w:val="000000"/>
          <w:sz w:val="44"/>
          <w:szCs w:val="44"/>
          <w:lang w:val="en-US" w:eastAsia="zh-CN"/>
        </w:rPr>
        <w:t>和抽检</w:t>
      </w:r>
      <w:r>
        <w:rPr>
          <w:rFonts w:hint="eastAsia" w:ascii="方正小标宋简体" w:hAnsi="宋体" w:eastAsia="方正小标宋简体" w:cs="宋体"/>
          <w:color w:val="000000"/>
          <w:sz w:val="44"/>
          <w:szCs w:val="44"/>
        </w:rPr>
        <w:t>结果公示</w:t>
      </w:r>
    </w:p>
    <w:p w14:paraId="40DB0D9E">
      <w:pPr>
        <w:tabs>
          <w:tab w:val="left" w:pos="180"/>
        </w:tabs>
        <w:snapToGrid w:val="0"/>
        <w:spacing w:before="156" w:beforeLines="50" w:line="560" w:lineRule="exact"/>
        <w:ind w:leftChars="-67" w:hanging="140" w:hangingChars="32"/>
        <w:jc w:val="center"/>
        <w:rPr>
          <w:rFonts w:hint="default" w:ascii="方正小标宋简体" w:hAnsi="宋体" w:eastAsia="方正小标宋简体" w:cs="宋体"/>
          <w:color w:val="000000"/>
          <w:sz w:val="44"/>
          <w:szCs w:val="44"/>
          <w:lang w:val="en-US" w:eastAsia="zh-CN"/>
        </w:rPr>
      </w:pPr>
      <w:r>
        <w:rPr>
          <w:rFonts w:ascii="方正小标宋简体" w:hAnsi="宋体" w:eastAsia="方正小标宋简体" w:cs="宋体"/>
          <w:color w:val="000000"/>
          <w:sz w:val="44"/>
          <w:szCs w:val="44"/>
        </w:rPr>
        <w:t>202</w:t>
      </w:r>
      <w:r>
        <w:rPr>
          <w:rFonts w:hint="eastAsia" w:ascii="方正小标宋简体" w:hAnsi="宋体" w:eastAsia="方正小标宋简体" w:cs="宋体"/>
          <w:color w:val="000000"/>
          <w:sz w:val="44"/>
          <w:szCs w:val="44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color w:val="000000"/>
          <w:sz w:val="44"/>
          <w:szCs w:val="44"/>
        </w:rPr>
        <w:t>年</w:t>
      </w:r>
      <w:r>
        <w:rPr>
          <w:rFonts w:hint="eastAsia" w:ascii="方正小标宋简体" w:hAnsi="宋体" w:eastAsia="方正小标宋简体" w:cs="宋体"/>
          <w:color w:val="000000"/>
          <w:sz w:val="44"/>
          <w:szCs w:val="44"/>
          <w:lang w:val="en-US" w:eastAsia="zh-CN"/>
        </w:rPr>
        <w:t>第三</w:t>
      </w:r>
      <w:bookmarkStart w:id="0" w:name="_GoBack"/>
      <w:bookmarkEnd w:id="0"/>
      <w:r>
        <w:rPr>
          <w:rFonts w:hint="eastAsia" w:ascii="方正小标宋简体" w:hAnsi="宋体" w:eastAsia="方正小标宋简体" w:cs="宋体"/>
          <w:color w:val="000000"/>
          <w:sz w:val="44"/>
          <w:szCs w:val="44"/>
          <w:lang w:val="en-US" w:eastAsia="zh-CN"/>
        </w:rPr>
        <w:t>季度</w:t>
      </w:r>
    </w:p>
    <w:p w14:paraId="640F1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方正仿宋简体" w:hAnsi="宋体" w:eastAsia="方正仿宋简体" w:cs="宋体"/>
          <w:color w:val="000000"/>
          <w:sz w:val="32"/>
          <w:szCs w:val="32"/>
        </w:rPr>
      </w:pPr>
      <w:r>
        <w:rPr>
          <w:rFonts w:hint="eastAsia" w:ascii="方正仿宋简体" w:hAnsi="宋体" w:eastAsia="方正仿宋简体" w:cs="宋体"/>
          <w:color w:val="000000"/>
          <w:sz w:val="32"/>
          <w:szCs w:val="32"/>
        </w:rPr>
        <w:t>本次抽检按GB14934-2016标准进行全项目检测</w:t>
      </w:r>
      <w:r>
        <w:rPr>
          <w:rFonts w:hint="eastAsia" w:ascii="方正仿宋简体" w:hAnsi="宋体" w:eastAsia="方正仿宋简体" w:cs="宋体"/>
          <w:color w:val="000000"/>
          <w:sz w:val="32"/>
          <w:szCs w:val="32"/>
          <w:lang w:eastAsia="zh-CN"/>
        </w:rPr>
        <w:t>，</w:t>
      </w:r>
      <w:r>
        <w:rPr>
          <w:rFonts w:hint="eastAsia" w:ascii="方正仿宋简体" w:hAnsi="宋体" w:eastAsia="方正仿宋简体" w:cs="宋体"/>
          <w:color w:val="000000"/>
          <w:sz w:val="32"/>
          <w:szCs w:val="32"/>
          <w:lang w:val="en-US" w:eastAsia="zh-CN"/>
        </w:rPr>
        <w:t>经检测南京昊然酒店用品有限公司生产的消毒餐具所检项目均</w:t>
      </w:r>
      <w:r>
        <w:rPr>
          <w:rFonts w:hint="eastAsia" w:ascii="方正仿宋简体" w:hAnsi="宋体" w:eastAsia="方正仿宋简体" w:cs="宋体"/>
          <w:color w:val="000000"/>
          <w:sz w:val="32"/>
          <w:szCs w:val="32"/>
          <w:lang w:val="zh-CN" w:eastAsia="zh-CN"/>
        </w:rPr>
        <w:t>符合《食品安全国家标准消毒餐（饮）具》GB14934-2016的要求</w:t>
      </w:r>
      <w:r>
        <w:rPr>
          <w:rFonts w:hint="eastAsia" w:ascii="方正仿宋简体" w:hAnsi="宋体" w:eastAsia="方正仿宋简体" w:cs="宋体"/>
          <w:color w:val="000000"/>
          <w:sz w:val="32"/>
          <w:szCs w:val="32"/>
        </w:rPr>
        <w:t>。现将监督检查及抽检结果公示如下：</w:t>
      </w:r>
    </w:p>
    <w:tbl>
      <w:tblPr>
        <w:tblStyle w:val="4"/>
        <w:tblW w:w="154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2861"/>
        <w:gridCol w:w="3150"/>
        <w:gridCol w:w="1558"/>
        <w:gridCol w:w="1800"/>
        <w:gridCol w:w="1477"/>
        <w:gridCol w:w="3186"/>
        <w:gridCol w:w="618"/>
      </w:tblGrid>
      <w:tr w14:paraId="452C4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2" w:type="dxa"/>
            <w:vMerge w:val="restart"/>
            <w:shd w:val="clear" w:color="auto" w:fill="auto"/>
            <w:vAlign w:val="center"/>
          </w:tcPr>
          <w:p w14:paraId="332CF768">
            <w:pPr>
              <w:adjustRightInd w:val="0"/>
              <w:snapToGrid w:val="0"/>
              <w:spacing w:line="560" w:lineRule="exact"/>
              <w:jc w:val="center"/>
              <w:rPr>
                <w:rFonts w:ascii="方正仿宋简体" w:hAnsi="宋体" w:eastAsia="方正仿宋简体" w:cs="宋体"/>
                <w:color w:val="000000"/>
                <w:sz w:val="32"/>
                <w:szCs w:val="32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7569" w:type="dxa"/>
            <w:gridSpan w:val="3"/>
            <w:shd w:val="clear" w:color="auto" w:fill="auto"/>
            <w:vAlign w:val="center"/>
          </w:tcPr>
          <w:p w14:paraId="74F098A1">
            <w:pPr>
              <w:adjustRightInd w:val="0"/>
              <w:snapToGrid w:val="0"/>
              <w:spacing w:line="560" w:lineRule="exact"/>
              <w:jc w:val="center"/>
              <w:rPr>
                <w:rFonts w:ascii="方正仿宋简体" w:hAnsi="宋体" w:eastAsia="方正仿宋简体" w:cs="宋体"/>
                <w:color w:val="000000"/>
                <w:sz w:val="32"/>
                <w:szCs w:val="32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sz w:val="32"/>
                <w:szCs w:val="32"/>
              </w:rPr>
              <w:t>基本情况</w:t>
            </w:r>
          </w:p>
        </w:tc>
        <w:tc>
          <w:tcPr>
            <w:tcW w:w="6463" w:type="dxa"/>
            <w:gridSpan w:val="3"/>
            <w:shd w:val="clear" w:color="auto" w:fill="auto"/>
            <w:vAlign w:val="center"/>
          </w:tcPr>
          <w:p w14:paraId="0E72875A">
            <w:pPr>
              <w:adjustRightInd w:val="0"/>
              <w:snapToGrid w:val="0"/>
              <w:spacing w:line="560" w:lineRule="exact"/>
              <w:jc w:val="center"/>
              <w:rPr>
                <w:rFonts w:ascii="方正仿宋简体" w:hAnsi="宋体" w:eastAsia="方正仿宋简体" w:cs="宋体"/>
                <w:color w:val="000000"/>
                <w:sz w:val="32"/>
                <w:szCs w:val="32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sz w:val="32"/>
                <w:szCs w:val="32"/>
              </w:rPr>
              <w:t>卫生监督情况</w:t>
            </w:r>
          </w:p>
        </w:tc>
        <w:tc>
          <w:tcPr>
            <w:tcW w:w="618" w:type="dxa"/>
            <w:vMerge w:val="restart"/>
            <w:shd w:val="clear" w:color="auto" w:fill="auto"/>
            <w:vAlign w:val="center"/>
          </w:tcPr>
          <w:p w14:paraId="205E244C">
            <w:pPr>
              <w:adjustRightInd w:val="0"/>
              <w:snapToGrid w:val="0"/>
              <w:spacing w:line="560" w:lineRule="exact"/>
              <w:jc w:val="center"/>
              <w:rPr>
                <w:rFonts w:ascii="方正仿宋简体" w:hAnsi="宋体" w:eastAsia="方正仿宋简体" w:cs="宋体"/>
                <w:color w:val="000000"/>
                <w:sz w:val="32"/>
                <w:szCs w:val="32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sz w:val="32"/>
                <w:szCs w:val="32"/>
              </w:rPr>
              <w:t>备注</w:t>
            </w:r>
          </w:p>
        </w:tc>
      </w:tr>
      <w:tr w14:paraId="33FE6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792" w:type="dxa"/>
            <w:vMerge w:val="continue"/>
            <w:shd w:val="clear" w:color="auto" w:fill="auto"/>
            <w:vAlign w:val="center"/>
          </w:tcPr>
          <w:p w14:paraId="42CB504E">
            <w:pPr>
              <w:adjustRightInd w:val="0"/>
              <w:snapToGrid w:val="0"/>
              <w:spacing w:line="560" w:lineRule="exact"/>
              <w:jc w:val="center"/>
              <w:rPr>
                <w:rFonts w:ascii="方正仿宋简体" w:hAnsi="宋体" w:eastAsia="方正仿宋简体" w:cs="宋体"/>
                <w:color w:val="000000"/>
                <w:sz w:val="32"/>
                <w:szCs w:val="32"/>
              </w:rPr>
            </w:pPr>
          </w:p>
        </w:tc>
        <w:tc>
          <w:tcPr>
            <w:tcW w:w="2861" w:type="dxa"/>
            <w:shd w:val="clear" w:color="auto" w:fill="auto"/>
            <w:vAlign w:val="center"/>
          </w:tcPr>
          <w:p w14:paraId="42F4EADF">
            <w:pPr>
              <w:adjustRightInd w:val="0"/>
              <w:snapToGrid w:val="0"/>
              <w:spacing w:line="560" w:lineRule="exact"/>
              <w:jc w:val="center"/>
              <w:rPr>
                <w:rFonts w:ascii="方正仿宋简体" w:hAnsi="宋体" w:eastAsia="方正仿宋简体" w:cs="宋体"/>
                <w:color w:val="000000"/>
                <w:sz w:val="32"/>
                <w:szCs w:val="32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sz w:val="32"/>
                <w:szCs w:val="32"/>
              </w:rPr>
              <w:t>单位名称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58F6CFD7">
            <w:pPr>
              <w:adjustRightInd w:val="0"/>
              <w:snapToGrid w:val="0"/>
              <w:spacing w:line="560" w:lineRule="exact"/>
              <w:jc w:val="center"/>
              <w:rPr>
                <w:rFonts w:ascii="方正仿宋简体" w:hAnsi="宋体" w:eastAsia="方正仿宋简体" w:cs="宋体"/>
                <w:color w:val="000000"/>
                <w:sz w:val="32"/>
                <w:szCs w:val="32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sz w:val="32"/>
                <w:szCs w:val="32"/>
              </w:rPr>
              <w:t>地    址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2985DD4">
            <w:pPr>
              <w:adjustRightInd w:val="0"/>
              <w:snapToGrid w:val="0"/>
              <w:spacing w:line="560" w:lineRule="exact"/>
              <w:jc w:val="center"/>
              <w:rPr>
                <w:rFonts w:ascii="方正仿宋简体" w:hAnsi="宋体" w:eastAsia="方正仿宋简体" w:cs="宋体"/>
                <w:color w:val="000000"/>
                <w:sz w:val="32"/>
                <w:szCs w:val="32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sz w:val="32"/>
                <w:szCs w:val="32"/>
              </w:rPr>
              <w:t>注册商标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9B25E62">
            <w:pPr>
              <w:adjustRightInd w:val="0"/>
              <w:snapToGrid w:val="0"/>
              <w:spacing w:line="560" w:lineRule="exact"/>
              <w:jc w:val="center"/>
              <w:rPr>
                <w:rFonts w:hint="default" w:ascii="方正仿宋简体" w:hAnsi="宋体" w:eastAsia="方正仿宋简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sz w:val="30"/>
                <w:szCs w:val="30"/>
              </w:rPr>
              <w:t>产品抽检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5F4D7301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简体" w:hAnsi="宋体" w:eastAsia="方正仿宋简体" w:cs="宋体"/>
                <w:color w:val="000000"/>
                <w:sz w:val="32"/>
                <w:szCs w:val="32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sz w:val="30"/>
                <w:szCs w:val="30"/>
              </w:rPr>
              <w:t>不合格项</w:t>
            </w:r>
          </w:p>
        </w:tc>
        <w:tc>
          <w:tcPr>
            <w:tcW w:w="3186" w:type="dxa"/>
            <w:shd w:val="clear" w:color="auto" w:fill="auto"/>
            <w:vAlign w:val="center"/>
          </w:tcPr>
          <w:p w14:paraId="57FB4F25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简体" w:hAnsi="宋体" w:eastAsia="方正仿宋简体" w:cs="宋体"/>
                <w:color w:val="000000"/>
                <w:sz w:val="32"/>
                <w:szCs w:val="32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sz w:val="30"/>
                <w:szCs w:val="30"/>
              </w:rPr>
              <w:t>卫生监督检查结论</w:t>
            </w:r>
          </w:p>
        </w:tc>
        <w:tc>
          <w:tcPr>
            <w:tcW w:w="618" w:type="dxa"/>
            <w:vMerge w:val="continue"/>
            <w:shd w:val="clear" w:color="auto" w:fill="auto"/>
            <w:vAlign w:val="center"/>
          </w:tcPr>
          <w:p w14:paraId="6DD6477B">
            <w:pPr>
              <w:adjustRightInd w:val="0"/>
              <w:snapToGrid w:val="0"/>
              <w:spacing w:line="560" w:lineRule="exact"/>
              <w:jc w:val="center"/>
              <w:rPr>
                <w:rFonts w:ascii="方正仿宋简体" w:hAnsi="宋体" w:eastAsia="方正仿宋简体" w:cs="宋体"/>
                <w:color w:val="000000"/>
                <w:sz w:val="32"/>
                <w:szCs w:val="32"/>
              </w:rPr>
            </w:pPr>
          </w:p>
        </w:tc>
      </w:tr>
      <w:tr w14:paraId="463B8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jc w:val="center"/>
        </w:trPr>
        <w:tc>
          <w:tcPr>
            <w:tcW w:w="792" w:type="dxa"/>
            <w:shd w:val="clear" w:color="auto" w:fill="auto"/>
            <w:vAlign w:val="center"/>
          </w:tcPr>
          <w:p w14:paraId="12F26E68">
            <w:pPr>
              <w:adjustRightInd w:val="0"/>
              <w:snapToGrid w:val="0"/>
              <w:spacing w:line="560" w:lineRule="exact"/>
              <w:jc w:val="center"/>
              <w:rPr>
                <w:rFonts w:ascii="方正仿宋简体" w:hAnsi="宋体" w:eastAsia="方正仿宋简体" w:cs="宋体"/>
                <w:color w:val="000000"/>
                <w:sz w:val="32"/>
                <w:szCs w:val="32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2861" w:type="dxa"/>
            <w:shd w:val="clear" w:color="auto" w:fill="auto"/>
            <w:vAlign w:val="center"/>
          </w:tcPr>
          <w:p w14:paraId="3113324B">
            <w:pPr>
              <w:adjustRightInd w:val="0"/>
              <w:snapToGrid w:val="0"/>
              <w:spacing w:line="560" w:lineRule="exact"/>
              <w:jc w:val="center"/>
              <w:rPr>
                <w:rFonts w:ascii="方正仿宋简体" w:hAnsi="宋体" w:eastAsia="方正仿宋简体" w:cs="宋体"/>
                <w:color w:val="000000"/>
                <w:sz w:val="32"/>
                <w:szCs w:val="32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sz w:val="32"/>
                <w:szCs w:val="32"/>
                <w:lang w:val="en-US" w:eastAsia="zh-CN"/>
              </w:rPr>
              <w:t>南京昊然酒店用品有限公司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057CA5C7">
            <w:pPr>
              <w:adjustRightInd w:val="0"/>
              <w:snapToGrid w:val="0"/>
              <w:spacing w:line="560" w:lineRule="exact"/>
              <w:jc w:val="center"/>
              <w:rPr>
                <w:rFonts w:ascii="方正仿宋简体" w:hAnsi="宋体" w:eastAsia="方正仿宋简体" w:cs="宋体"/>
                <w:color w:val="000000"/>
                <w:sz w:val="32"/>
                <w:szCs w:val="32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sz w:val="32"/>
                <w:szCs w:val="32"/>
              </w:rPr>
              <w:t>南京市江宁区谷里</w:t>
            </w:r>
            <w:r>
              <w:rPr>
                <w:rFonts w:hint="eastAsia" w:ascii="方正仿宋简体" w:hAnsi="宋体" w:eastAsia="方正仿宋简体" w:cs="宋体"/>
                <w:color w:val="000000"/>
                <w:sz w:val="32"/>
                <w:szCs w:val="32"/>
                <w:lang w:val="en-US" w:eastAsia="zh-CN"/>
              </w:rPr>
              <w:t>街道重点产业园</w:t>
            </w:r>
            <w:r>
              <w:rPr>
                <w:rFonts w:hint="eastAsia" w:ascii="方正仿宋简体" w:hAnsi="宋体" w:eastAsia="方正仿宋简体" w:cs="宋体"/>
                <w:color w:val="000000"/>
                <w:sz w:val="32"/>
                <w:szCs w:val="32"/>
              </w:rPr>
              <w:t>庆缘北路</w:t>
            </w:r>
            <w:r>
              <w:rPr>
                <w:rFonts w:hint="eastAsia" w:ascii="方正仿宋简体" w:hAnsi="宋体" w:eastAsia="方正仿宋简体" w:cs="宋体"/>
                <w:color w:val="00000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方正仿宋简体" w:hAnsi="宋体" w:eastAsia="方正仿宋简体" w:cs="宋体"/>
                <w:color w:val="000000"/>
                <w:sz w:val="32"/>
                <w:szCs w:val="32"/>
              </w:rPr>
              <w:t>号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51F4DAC">
            <w:pPr>
              <w:adjustRightInd w:val="0"/>
              <w:snapToGrid w:val="0"/>
              <w:spacing w:line="560" w:lineRule="exact"/>
              <w:jc w:val="center"/>
              <w:rPr>
                <w:rFonts w:ascii="方正仿宋简体" w:hAnsi="宋体" w:eastAsia="方正仿宋简体" w:cs="宋体"/>
                <w:color w:val="000000"/>
                <w:sz w:val="32"/>
                <w:szCs w:val="32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sz w:val="32"/>
                <w:szCs w:val="32"/>
              </w:rPr>
              <w:t>无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2E43252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简体" w:hAnsi="宋体" w:eastAsia="方正仿宋简体" w:cs="宋体"/>
                <w:color w:val="000000"/>
                <w:sz w:val="32"/>
                <w:szCs w:val="32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sz w:val="32"/>
                <w:szCs w:val="32"/>
                <w:lang w:val="en-US" w:eastAsia="zh-CN"/>
              </w:rPr>
              <w:t>合格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542F86C9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简体" w:hAnsi="宋体" w:eastAsia="方正仿宋简体" w:cs="宋体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sz w:val="32"/>
                <w:szCs w:val="32"/>
                <w:lang w:val="en-US" w:eastAsia="zh-CN"/>
              </w:rPr>
              <w:t>无</w:t>
            </w:r>
          </w:p>
        </w:tc>
        <w:tc>
          <w:tcPr>
            <w:tcW w:w="3186" w:type="dxa"/>
            <w:shd w:val="clear" w:color="auto" w:fill="auto"/>
            <w:vAlign w:val="center"/>
          </w:tcPr>
          <w:p w14:paraId="21433896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简体" w:hAnsi="宋体" w:eastAsia="方正仿宋简体" w:cs="宋体"/>
                <w:color w:val="000000"/>
                <w:sz w:val="32"/>
                <w:szCs w:val="32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sz w:val="32"/>
                <w:szCs w:val="32"/>
                <w:lang w:val="en-US" w:eastAsia="zh-CN"/>
              </w:rPr>
              <w:t>监督和检验结果评定为合格</w:t>
            </w:r>
          </w:p>
        </w:tc>
        <w:tc>
          <w:tcPr>
            <w:tcW w:w="618" w:type="dxa"/>
            <w:shd w:val="clear" w:color="auto" w:fill="auto"/>
            <w:vAlign w:val="center"/>
          </w:tcPr>
          <w:p w14:paraId="2FD7D5BF">
            <w:pPr>
              <w:adjustRightInd w:val="0"/>
              <w:snapToGrid w:val="0"/>
              <w:spacing w:line="560" w:lineRule="exact"/>
              <w:jc w:val="center"/>
              <w:rPr>
                <w:rFonts w:ascii="方正仿宋简体" w:hAnsi="宋体" w:eastAsia="方正仿宋简体" w:cs="宋体"/>
                <w:color w:val="000000"/>
                <w:sz w:val="32"/>
                <w:szCs w:val="32"/>
              </w:rPr>
            </w:pPr>
          </w:p>
        </w:tc>
      </w:tr>
    </w:tbl>
    <w:p w14:paraId="6F181430">
      <w:pPr>
        <w:rPr>
          <w:rFonts w:hint="eastAsia"/>
        </w:rPr>
      </w:pPr>
    </w:p>
    <w:sectPr>
      <w:pgSz w:w="16838" w:h="11906" w:orient="landscape"/>
      <w:pgMar w:top="1213" w:right="969" w:bottom="1213" w:left="96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2ZDY3NjA2MTZkOTI0NjUwYTJhODhjN2UxYTZmMDAifQ=="/>
  </w:docVars>
  <w:rsids>
    <w:rsidRoot w:val="00115C30"/>
    <w:rsid w:val="00115C30"/>
    <w:rsid w:val="00161ABB"/>
    <w:rsid w:val="001A40C2"/>
    <w:rsid w:val="001C5DD1"/>
    <w:rsid w:val="00303570"/>
    <w:rsid w:val="007D281C"/>
    <w:rsid w:val="00841428"/>
    <w:rsid w:val="00A63164"/>
    <w:rsid w:val="00AD68C5"/>
    <w:rsid w:val="02CC5D8B"/>
    <w:rsid w:val="07E62E74"/>
    <w:rsid w:val="0CD629B1"/>
    <w:rsid w:val="10193A5E"/>
    <w:rsid w:val="18920D68"/>
    <w:rsid w:val="2116558B"/>
    <w:rsid w:val="29ED13AF"/>
    <w:rsid w:val="2BD33CBD"/>
    <w:rsid w:val="2C6B63C9"/>
    <w:rsid w:val="2ED31AA5"/>
    <w:rsid w:val="389352E3"/>
    <w:rsid w:val="3C1E2F8E"/>
    <w:rsid w:val="3EE321DB"/>
    <w:rsid w:val="46E54413"/>
    <w:rsid w:val="4E8B1908"/>
    <w:rsid w:val="510C7BAA"/>
    <w:rsid w:val="53A301B8"/>
    <w:rsid w:val="5943391A"/>
    <w:rsid w:val="644C206C"/>
    <w:rsid w:val="6BE23725"/>
    <w:rsid w:val="6CF029C1"/>
    <w:rsid w:val="6E176512"/>
    <w:rsid w:val="6E8803C8"/>
    <w:rsid w:val="6FB401C7"/>
    <w:rsid w:val="705B538D"/>
    <w:rsid w:val="70A124F2"/>
    <w:rsid w:val="715A3936"/>
    <w:rsid w:val="71F91E62"/>
    <w:rsid w:val="7D03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shenduxitong</Company>
  <Pages>1</Pages>
  <Words>207</Words>
  <Characters>232</Characters>
  <Lines>2</Lines>
  <Paragraphs>1</Paragraphs>
  <TotalTime>9</TotalTime>
  <ScaleCrop>false</ScaleCrop>
  <LinksUpToDate>false</LinksUpToDate>
  <CharactersWithSpaces>236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2020-06-15T07:19:00Z</dcterms:created>
  <dc:creator>shendu</dc:creator>
  <cp:lastModifiedBy>qzuser</cp:lastModifiedBy>
  <dcterms:modified xsi:type="dcterms:W3CDTF">2026-09-02T06:58:07Z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SaveFontToCloudKey">
    <vt:lpwstr>291025383_cloud</vt:lpwstr>
  </property>
  <property fmtid="{D5CDD505-2E9C-101B-9397-08002B2CF9AE}" pid="4" name="ICV">
    <vt:lpwstr>D6C1290676484A34ADF532E17276C71A_13</vt:lpwstr>
  </property>
  <property fmtid="{D5CDD505-2E9C-101B-9397-08002B2CF9AE}" pid="5" name="KSOTemplateDocerSaveRecord">
    <vt:lpwstr>eyJoZGlkIjoiODg2MzhlMzQ2ZjVkMjBkNzdkYjMxY2MyZmMxMDk5ZTIiLCJ1c2VySWQiOiIyOTI5OTc3MTcifQ==</vt:lpwstr>
  </property>
</Properties>
</file>