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南京市江宁区人民政府淳化街道办事处</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部门预算公开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第一条为了规范中共南京市江宁区委淳化街道工作委员会、南京市江宁区人民政府淳化街道办事处的职能配置、职能机构和人员编制,推进机构、职能、权限、程序、责任法定化,根据《中国共产党机构编制工作条例》和</w:t>
      </w:r>
      <w:r>
        <w:rPr>
          <w:rFonts w:hint="eastAsia" w:ascii="仿宋" w:hAnsi="仿宋" w:eastAsia="仿宋" w:cs="仿宋"/>
          <w:u w:color="auto"/>
        </w:rPr>
        <w:t>《中共南京市委办公厅南京市人民政府办公厅关于印发〈南京市江宁区机构改革方案〉的通知》（宁委办〔2024〕8号）</w:t>
      </w:r>
      <w:r>
        <w:rPr>
          <w:rFonts w:ascii="仿宋" w:hAnsi="仿宋" w:eastAsia="仿宋" w:cs="仿宋"/>
          <w:u w:color="auto"/>
        </w:rPr>
        <w:t>,制定本规定。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第二条中共南京市江宁区委淳化街道工作委员会作为区委派出机关,全面领导街道的各项工作。南京市江宁区人民政府淳化街道办事处作为区政府派出机关,依法行使相应的政府服务和行政管理职能。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第三条街道党工委、办事处的主要职责:</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(一)宣传贯彻党的路线方针、政策和国家的法律法规,全面落实上级党组织、政府的重大决策和工作部署。研究决定街道党的建设、区域发展、公共服务、公共管理、公共安全等方面的重大问题。</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(二)加强党的建设。践行新时代党的建设总要求,履行全面从严治党主体责任,坚持把党的领导贯穿基层治理、乡村振兴全过程和各方面,强化街道</w:t>
      </w:r>
      <w:r>
        <w:rPr>
          <w:rFonts w:hint="eastAsia" w:ascii="仿宋" w:hAnsi="仿宋" w:eastAsia="仿宋" w:cs="仿宋"/>
          <w:u w:color="auto"/>
        </w:rPr>
        <w:t>“</w:t>
      </w:r>
      <w:r>
        <w:rPr>
          <w:rFonts w:ascii="仿宋" w:hAnsi="仿宋" w:eastAsia="仿宋" w:cs="仿宋"/>
          <w:u w:color="auto"/>
        </w:rPr>
        <w:t>治理枢纽</w:t>
      </w:r>
      <w:r>
        <w:rPr>
          <w:rFonts w:hint="eastAsia" w:ascii="仿宋" w:hAnsi="仿宋" w:eastAsia="仿宋" w:cs="仿宋"/>
          <w:u w:color="auto"/>
        </w:rPr>
        <w:t>”</w:t>
      </w:r>
      <w:r>
        <w:rPr>
          <w:rFonts w:ascii="仿宋" w:hAnsi="仿宋" w:eastAsia="仿宋" w:cs="仿宋"/>
          <w:u w:color="auto"/>
        </w:rPr>
        <w:t>作用,完善街道</w:t>
      </w:r>
      <w:r>
        <w:rPr>
          <w:rFonts w:hint="eastAsia" w:ascii="仿宋" w:hAnsi="仿宋" w:eastAsia="仿宋" w:cs="仿宋"/>
          <w:u w:color="auto"/>
          <w:lang w:eastAsia="zh-CN"/>
        </w:rPr>
        <w:t>“</w:t>
      </w:r>
      <w:r>
        <w:rPr>
          <w:rFonts w:ascii="仿宋" w:hAnsi="仿宋" w:eastAsia="仿宋" w:cs="仿宋"/>
          <w:u w:color="auto"/>
        </w:rPr>
        <w:t>大工委</w:t>
      </w:r>
      <w:r>
        <w:rPr>
          <w:rFonts w:hint="eastAsia" w:ascii="仿宋" w:hAnsi="仿宋" w:eastAsia="仿宋" w:cs="仿宋"/>
          <w:u w:color="auto"/>
          <w:lang w:eastAsia="zh-CN"/>
        </w:rPr>
        <w:t>”</w:t>
      </w:r>
      <w:r>
        <w:rPr>
          <w:rFonts w:ascii="仿宋" w:hAnsi="仿宋" w:eastAsia="仿宋" w:cs="仿宋"/>
          <w:u w:color="auto"/>
        </w:rPr>
        <w:t>、社区</w:t>
      </w:r>
      <w:r>
        <w:rPr>
          <w:rFonts w:hint="eastAsia" w:ascii="仿宋" w:hAnsi="仿宋" w:eastAsia="仿宋" w:cs="仿宋"/>
          <w:u w:color="auto"/>
          <w:lang w:eastAsia="zh-CN"/>
        </w:rPr>
        <w:t>“</w:t>
      </w:r>
      <w:r>
        <w:rPr>
          <w:rFonts w:ascii="仿宋" w:hAnsi="仿宋" w:eastAsia="仿宋" w:cs="仿宋"/>
          <w:u w:color="auto"/>
        </w:rPr>
        <w:t>大党委</w:t>
      </w:r>
      <w:r>
        <w:rPr>
          <w:rFonts w:hint="eastAsia" w:ascii="仿宋" w:hAnsi="仿宋" w:eastAsia="仿宋" w:cs="仿宋"/>
          <w:u w:color="auto"/>
          <w:lang w:eastAsia="zh-CN"/>
        </w:rPr>
        <w:t>”</w:t>
      </w:r>
      <w:r>
        <w:rPr>
          <w:rFonts w:ascii="仿宋" w:hAnsi="仿宋" w:eastAsia="仿宋" w:cs="仿宋"/>
          <w:u w:color="auto"/>
        </w:rPr>
        <w:t>机制,增强基层党组织政治功能和组织功能。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统筹区域发展。统筹落实辖区内经济社会发展的重大决策部署,参与辖区建设规划和公共服务设施布局,落实乡村现代产业体系建设、和美乡村建设、城乡融合发展、农村改革创新等工作,负责辖区内财政资产监督管理工作,做好统计调查及审计等工作,推动辖区健康有序高质量发展。</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(四)组织公共服务。组织实施与居民生活密切相关的各项公共服务,贯彻落实民生领域相关政策法规,构建便民化审批服务体系,优化公共服务供给模式。指导和协调社区(村)居(村)民委员会群众自治组织开展工作。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(五)加强平安建设。负责辖区内社会治安综合治理工作,落实平安法治建设的属地责任,强化信访和矛盾纠纷调解工作,维护社会和谐稳定。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(六)实施综合管理。组织领导和综合协调辖区内地区性、综合性社会管理和文明城市创建工作,负责城乡建设、市容环境、公共卫生、应急处置、市场监督等综合管理工作,承担辖区内安全生产监督管理职责。</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(七)统一指挥调度。依托</w:t>
      </w:r>
      <w:r>
        <w:rPr>
          <w:rFonts w:hint="eastAsia" w:ascii="仿宋" w:hAnsi="仿宋" w:eastAsia="仿宋" w:cs="仿宋"/>
          <w:u w:color="auto"/>
        </w:rPr>
        <w:t>“</w:t>
      </w:r>
      <w:r>
        <w:rPr>
          <w:rFonts w:ascii="仿宋" w:hAnsi="仿宋" w:eastAsia="仿宋" w:cs="仿宋"/>
          <w:u w:color="auto"/>
        </w:rPr>
        <w:t>一网统管</w:t>
      </w:r>
      <w:r>
        <w:rPr>
          <w:rFonts w:hint="eastAsia" w:ascii="仿宋" w:hAnsi="仿宋" w:eastAsia="仿宋" w:cs="仿宋"/>
          <w:u w:color="auto"/>
        </w:rPr>
        <w:t>”</w:t>
      </w:r>
      <w:r>
        <w:rPr>
          <w:rFonts w:ascii="仿宋" w:hAnsi="仿宋" w:eastAsia="仿宋" w:cs="仿宋"/>
          <w:u w:color="auto"/>
        </w:rPr>
        <w:t>综合管理平台,负责辖区内城市运行和社会治理指挥调度工作,实现层级间、部门间的协作联动,负责网格化服务管理工作。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(八)综合行政执法。依法负责辖区内综合行政执法相关工作,统筹辖区内执法力量,建立健全统一指挥协调、协同监管机制。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(九)完成区委、区政府交办的其他工作。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w:t>
      </w:r>
      <w:r>
        <w:rPr>
          <w:rFonts w:hint="eastAsia" w:ascii="仿宋" w:hAnsi="仿宋" w:eastAsia="仿宋" w:cs="仿宋"/>
          <w:u w:color="auto"/>
        </w:rPr>
        <w:t>党政和人大办公室、党建工作办公室、民生保障办公室、财政与经济发展办公室、城乡建设管理办公室、城市运行与平安法治办公室、农村工作办公室、便民服务中心、综合行政执法和安全生产监督管理办公室</w:t>
      </w:r>
      <w:r>
        <w:rPr>
          <w:rFonts w:hint="eastAsia" w:ascii="仿宋" w:hAnsi="仿宋" w:eastAsia="仿宋" w:cs="仿宋"/>
          <w:u w:color="auto"/>
          <w:lang w:eastAsia="zh-CN"/>
        </w:rPr>
        <w:t>。</w:t>
      </w:r>
      <w:bookmarkStart w:id="0" w:name="_GoBack"/>
      <w:bookmarkEnd w:id="0"/>
      <w:r>
        <w:rPr>
          <w:rFonts w:ascii="仿宋" w:hAnsi="仿宋" w:eastAsia="仿宋" w:cs="仿宋"/>
          <w:u w:color="auto"/>
        </w:rPr>
        <w:t>本部门下属单位包括：南京市江宁区淳化街道农业服务中心，南京市江宁区淳化街道企业服务中心，南京市江宁区淳化街道文化体育服务中心，南京市江宁区淳化街道党建服务中心，南京市江宁区淳化街道农机管理服务站，南京市江宁区淳化街道建设管理服务所，南京市江宁区淳化街道会计服务中心，南京市江宁区淳化街道劳动和社会保障所，南京市江宁区淳化街道动物疫病防治站，南京市江宁区淳化街道综合行政检查执法大队，南京市江宁区淳化中心幼儿园，南京市江宁区淳化第二幼儿园，南京市江宁区淳化中心小学，南京市江宁区淳化初级中学，南京市江宁区梅龙湖学校，南京市江宁区土桥幼儿园，南京市江宁区土桥中心小学，南京市江宁区土桥初级中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19</w:t>
      </w:r>
      <w:r>
        <w:rPr>
          <w:rFonts w:hint="eastAsia" w:ascii="仿宋" w:hAnsi="仿宋" w:eastAsia="仿宋" w:cs="仿宋"/>
        </w:rPr>
        <w:t>家，具体包括：</w:t>
      </w:r>
      <w:r>
        <w:rPr>
          <w:rFonts w:ascii="仿宋" w:hAnsi="仿宋" w:eastAsia="仿宋" w:cs="仿宋"/>
          <w:u w:color="auto"/>
        </w:rPr>
        <w:t>南京市江宁区人民政府淳化街道办事处（本级），南京市江宁区淳化街道农业服务中心，南京市江宁区淳化街道企业服务中心，南京市江宁区淳化街道文化体育服务中心，南京市江宁区淳化街道党建服务中心，南京市江宁区淳化街道农机管理服务站，南京市江宁区淳化街道建设管理服务所，南京市江宁区淳化街道会计服务中心，南京市江宁区淳化街道劳动和社会保障所，南京市江宁区淳化街道动物疫病防治站，南京市江宁区淳化街道综合行政检查执法大队，南京市江宁区淳化中心幼儿园，南京市江宁区淳化第二幼儿园，南京市江宁区淳化中心小学，南京市江宁区淳化初级中学，南京市江宁区梅龙湖学校，南京市江宁区土桥幼儿园，南京市江宁区土桥中心小学，南京市江宁区土桥初级中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淳化街道将坚持干在实处、走在前列，全力争当真抓实干、推动发展的行动标兵；坚持拼搏干事、奋勇争先，始终保持蓬勃向上的朝气、克难制胜的勇气，让人人敢担当、人人善作为成为淳化发展的主旋律。围绕以上目标和要求，我们将着重做好以下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一、聚焦“产业有质”，推动街道高质量发展。以项目招引夯实工业基础、以科技赋能助力现代农业、以“旅游+”模式拓展文旅空间。</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二、聚焦“城市有品”，建设宜居宜业现代城区。擦亮城市生态底色、提升乡村环境品质、加快城乡建设步伐。</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三、聚焦“治理有方”，维护社会大局平安稳定。坚决守牢安全底线、着力化解风险隐患、切实创新社会治理。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四、聚焦“民生有情”，增强群众获得感幸福感。让民生保障更有宽度、让公益事业更有深度、让特殊帮扶更有力度。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五、聚焦“组织有力”，夯实基层党建战斗堡垒。唱响铸魂强基“主旋律”、培养忠诚担当“生力军”、提振干事创业“精气神”。</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南京市江宁区人民政府淳化街道办事处</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南京市江宁区人民政府淳化街道办事处</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55,153.02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9,021.98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15,605.97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121.30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10,139.35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6,203.65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15,394.30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10,672.74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1,028.00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213.80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1,736.93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15.00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70,153.02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70,153.02</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70,153.02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70,153.02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70,153.02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70,153.02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55,153.02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南京市江宁区人民政府淳化街道办事处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70,153.02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70,153.02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55,153.02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南京市江宁区人民政府淳化街道办事处（本级）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47,972.38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47,972.38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32,972.38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南京市江宁区淳化街道农业服务中心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7,488.44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7,488.44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7,488.44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南京市江宁区淳化街道企业服务中心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376.25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376.25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376.25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南京市江宁区淳化街道文化体育服务中心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192.15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192.15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192.15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南京市江宁区淳化街道党建服务中心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179.11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179.11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179.11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南京市江宁区淳化街道农机管理服务站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239.27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南京市江宁区淳化街道建设管理服务所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267.50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267.50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267.50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南京市江宁区淳化街道会计服务中心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212.19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212.19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南京市江宁区淳化街道劳动和社会保障所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257.46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257.46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257.46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南京市江宁区淳化街道动物疫病防治站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178.03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178.03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178.03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南京市江宁区淳化街道综合行政检查执法大队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326.35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326.35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326.35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南京市江宁区淳化中心幼儿园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394.38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394.38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394.38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南京市江宁区淳化第二幼儿园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356.69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356.69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356.69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3,565.02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3,565.02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3,565.02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南京市江宁区淳化初级中学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2,425.55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2,425.55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2,425.55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南京市江宁区梅龙湖学校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2,154.72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2,154.72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2,154.72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南京市江宁区土桥幼儿园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277.15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277.15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277.15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南京市江宁区土桥中心小学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1,898.80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1,898.80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1,898.80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606020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南京市江宁区土桥初级中学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1,391.58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1,391.58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1,391.58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70,153.02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27,887.82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42,265.20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9,021.98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15,605.97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12,471.77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15,598.09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12,463.89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学前教育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4,138.42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3,110.20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7,593.10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7,573.10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初中教育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3,866.57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3,862.57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10,139.35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3,069.22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对机关事业单位基本养老保险基金的补助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义务兵优待</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其他优抚支出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退役安置</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退役士兵安置</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儿童福利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老年福利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养老服务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最低生活保障</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临时救助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临时救助支出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财政对基本养老保险基金的补助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2082602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财政对城乡居民基本养老保险基金的补助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财政对其他基本养老保险基金的补助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6,203.65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5,911.00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其他基层医疗卫生机构支出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财政对城乡居民基本医疗保险基金的补助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城乡医疗救助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优抚对象医疗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其他优抚对象医疗支出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育幼服务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育儿补贴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15,394.30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10,672.74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2149901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公共交通运营补助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1,349.79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1,349.79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南京市江宁区人民政府淳化街道办事处</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70,153.02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70,153.02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55,153.02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9,021.98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15,000.00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15,605.97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121.30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10,139.35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6,203.65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15,394.30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10,672.74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1,028.00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213.80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1,736.93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70,153.02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70,153.02</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70,153.02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27,887.82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26,342.14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1,545.68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42,265.20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9,021.98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4,147.98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3,814.73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4,147.98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4,147.98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3,814.73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4,147.98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4,147.98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3,814.73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15,605.97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12,471.77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11,568.83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902.94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3,134.20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15,598.09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12,463.89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11,568.83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895.06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3,134.20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学前教育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4,138.42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1,028.22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960.45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67.77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3,110.20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7,593.10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7,573.10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7,064.38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508.72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318.57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836.35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802.95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3,069.22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对机关事业单位基本养老保险基金的补助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义务兵优待</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其他优抚支出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退役安置</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退役士兵安置</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儿童福利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养老服务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最低生活保障</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2082602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财政对城乡居民基本养老保险基金的补助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财政对其他基本养老保险基金的补助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6,203.65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5,911.00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其他基层医疗卫生机构支出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财政对城乡居民基本医疗保险基金的补助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优抚对象医疗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其他优抚对象医疗支出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育幼服务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育儿补贴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15,394.30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10,672.74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7,672.74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7,568.02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7,672.74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7,672.74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7,568.02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7,672.74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7,672.74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7,568.02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2149901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公共交通运营补助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1,736.93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1,736.93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1,736.93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1,736.93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1,736.93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1,736.93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1,349.79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1,349.79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1,349.79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南京市江宁区人民政府淳化街道办事处</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27,887.82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26,342.14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1,545.68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14,634.59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14,634.59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2,542.04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2,542.04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6,129.68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6,129.68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11,025.80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9,520.12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1,505.68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933.38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933.38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9,661.78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9,520.12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2,187.43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2,187.43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2,154.67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2,154.67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55,153.02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27,887.82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26,342.14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1,545.68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27,265.20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9,021.98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3,814.73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3,814.73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4,147.98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3,814.73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15,605.97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12,471.77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11,568.83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902.94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15,598.09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12,463.89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11,568.83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895.06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学前教育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4,138.42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67.77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3,110.20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7,593.10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7,573.10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7,064.38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508.72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3,866.57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3,862.57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318.57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10,139.35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836.35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802.95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3,069.22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对机关事业单位基本养老保险基金的补助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义务兵优待</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其他优抚支出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退役安置</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退役士兵安置</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儿童福利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养老服务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最低生活保障</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2082602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财政对城乡居民基本养老保险基金的补助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财政对其他基本养老保险基金的补助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6,203.65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5,911.00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其他基层医疗卫生机构支出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财政对城乡居民基本医疗保险基金的补助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优抚对象医疗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其他优抚对象医疗支出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育幼服务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育儿补贴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10,672.74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7,568.02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7,568.02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7,672.74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7,568.02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2149901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公共交通运营补助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1,736.93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1,349.79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1,349.79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1,349.79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27,887.82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26,342.14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1,545.68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14,634.59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14,634.59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2,542.04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2,542.04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6,129.68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6,129.68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2,094.21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11,025.80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9,520.12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1,505.68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933.38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933.38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9,661.78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9,520.12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2,187.43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2,187.43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2,154.67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2,154.67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办公设备购置</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7.63</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68.48</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2120899</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15,000.00</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2,681.33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2,681.33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2,454.78</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南京市江宁区人民政府淳化街道办事处</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南京市江宁区人民政府淳化街道办事处（本级）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其他信息化设备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其他视频会议系统设备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茶几</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会议椅</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茶水柜</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南京市江宁区人民政府淳化街道办事处2026年度收入、支出预算总计70,153.02万元，与上年相比收、支预算总计各增加11,953.22万元，增长20.54%。其中：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（一）收入预算总计70,153.02万元。包括：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1．本年收入合计70,153.02万元。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（1）一般公共预算拨款收入55,153.02万元，与上年相比增加11,953.22万元，增长27.67%。主要原因是所有三保及一部分刚性支出由区财政以上级补助形式额外保障。</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（2）政府性基金预算拨款收入15,000万元，与上年预算数相同。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（二）支出预算总计70,153.02万元。包括：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1．本年支出合计70,153.02万元。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（1）一般公共服务支出（类）支出9,021.98万元，主要用于行政编制人员工资及经费，辅警工资。与上年相比增加2,936.53万元，增长48.25%。主要原因是增加安排员额内辅警工资。</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（2）公共安全支出（类）支出0万元，与上年相比减少300万元，减少100%。主要原因是2025年该科目安排派出所和交警队工作经费，2026年该经费安排在一般公共服务支出中安排。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教育支出（类）支出15,605.97万元，主要用于教师工资奖金，学校公用经费，保安经费，学前免费教育补助。与上年相比减少1,047.37万元，减少6.29%。主要原因是根据上级部门要求，生均经费按80%安排，街道各部门保运转经费统一调低标准，针对三保支出应编尽编，其他教育专项未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（4）科学技术支出（类）支出0万元，与上年相比减少100万元，减少100%。主要原因是2026年减少涉企专项街道配套资金安排。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文化旅游体育与传媒支出（类）支出121.3万元，主要用于文体中心人员工资，文旅活动经费。与上年相比减少39.15万元，减少24.4%。主要原因是2026年各部门员额制编外人员工资及经费统一安排在农林水支出（类）支出，减少部分为文旅部门编外人员工资。</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社会保障和就业支出（类）支出10,139.35万元，主要用于民政、退役军人各项民生补贴，城乡居民养老保险补助，机关事业单位养老保险补助。与上年相比增加2,201.39万元，增长27.73%。主要原因是增加其他刚性事项经费安排，如养老机构运营。</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卫生健康支出（类）支出6,203.65万元，主要用于五保户医疗，计生奖扶特扶，城乡居民医疗保险补助。与上年相比增加1,891.03万元，增长43.85%。主要原因是增加其他刚性事项经费安排，如精神病免费治疗、门慢两癌筛查等。</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（8）城乡社区支出（类）支出15,394.3万元，主要用于国有土地征迁、城建类项目。与上年相比减少3,157.48万元，减少17.02%。主要原因是原城管人员工资放入一般公共服务支出项目。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（9）农林水支出（类）支出10,672.74万元，主要用于街道聘用人员工资</w:t>
      </w:r>
      <w:r>
        <w:rPr>
          <w:rFonts w:hint="eastAsia" w:ascii="仿宋" w:hAnsi="仿宋" w:eastAsia="仿宋" w:cs="仿宋"/>
          <w:u w:color="auto"/>
          <w:lang w:eastAsia="zh-CN"/>
        </w:rPr>
        <w:t>、</w:t>
      </w:r>
      <w:r>
        <w:rPr>
          <w:rFonts w:ascii="仿宋" w:hAnsi="仿宋" w:eastAsia="仿宋" w:cs="仿宋"/>
          <w:u w:color="auto"/>
        </w:rPr>
        <w:t>经费及农业项目经费。与上年相比增加8,609.06万元，增长417.17%。主要原因是2026年街道员额制辅助人员工资放在该科目集中安排。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（10）交通运输支出（类）支出1,028万元，主要用于安排公交运营补贴项目。与上年相比增加1,028万元（去年预算数为0万元，无法计算增减比率）。主要原因是安排公交运营补贴项目。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（11）资源勘探工业信息等支出（类）支出213.8万元，主要用于企业扶持类经费。与上年相比减少81.97万元，减少27.71%。主要原因是减少企业配套资金等支出安排。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（12）住房保障支出（类）支出1,736.93万元，主要用于编制人员住房公积金。与上年相比增加153.46万元，增长9.69%。主要原因是根据编制人员2025年10月底人员工资进行系统计提。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灾害防治及应急管理支出（类）支出15万元，主要用于自然灾害防治、安全生产监督及应急管理等方面的支出。与上年相比增加15万元（去年预算数为0万元，无法计算增减比率）。主要原因是增加安全生产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（14）预备费（类）支出0万元，与上年相比减少155.28万元，减少100%。主要原因是2026年未单独安排预备费，在基本支出系统自动取数生成了不可预见费。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南京市江宁区人民政府淳化街道办事处2026年收入预算合计70,153.02万元，包括本年收入70,153.02万元，上年结转结余0万元。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本年一般公共预算收入55,153.02万元，占78.62%；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本年政府性基金预算收入15,000万元，占21.38%；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南京市江宁区人民政府淳化街道办事处2026年支出预算合计70,153.02万元，其中：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基本支出27,887.82万元，占39.75%；</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项目支出42,265.2万元，占60.25%；</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度财政拨款收、支总预算70,153.02万元。与上年相比，财政拨款收、支总计各增加11,953.22万元，增长20.54%。主要原因是所有三保及一部分刚性支出由区财政以上级补助形式额外保障。</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财政拨款预算支出70,153.02万元，占本年支出合计的100%。与上年相比，财政拨款支出增加11,953.22万元，增长20.54%。主要原因是所有三保及一部分刚性支出由区财政以上级补助形式额外保障。</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1.政府办公厅（室）及相关机构事务（款）行政运行（项）支出4,147.98万元，与上年相比增加2,372.53万元，增长133.63%。主要原因是系统计算行政人员工资及经费。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一般公共服务支出（款）其他一般公共服务支出（项）支出4,874万元，与上年相比增加564万元，增长13.09%。主要原因是2025年主要安排街道职能机构编外人员工资及经费，2026年该科目主要安排三所一队员额制编外人员工资及网格员工资及经费，项目内容有所调整，金额有所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（二）公共安全支出（类）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公安（款）其他公安支出（项）支出0万元，与上年相比减少300万元，减少100%。主要原因是2025年该科目用于派出所和交警队工作经费，2026年该经费安排在一般公共服务支出中安排。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（三）教育支出（类）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普通教育（款）学前教育（项）支出4,138.42万元，与上年相比增加1,299.1万元，增长45.75%。主要原因是按照上级部门要求，春季及秋季教育经费包含编外教师工资、惠民园补助、校园安保经费等教育专项均统一作为一个专项打包安排预算，功能科目统一放在学前教育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普通教育（款）小学教育（项）支出7,593.1万元，与上年相比减少1,041.63万元，减少12.06%。主要原因是按照上级部门要求，春季及秋季教育经费包含编外教师工资、惠民园补助、校园安保经费等教育专项均统一作为一个专项打包安排预算，功能科目统一放在学前教育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普通教育（款）初中教育（项）支出3,866.57万元，与上年相比减少1,229.72万元，减少24.13%。主要原因是按照上级部门要求，春季及秋季教育经费包含编外教师工资、惠民园补助、校园安保经费等教育专项均统一作为一个专项打包安排预算，功能科目统一放在学前教育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4.普通教育（款）其他普通教育支出（项）支出0万元，与上年相比减少68万元，减少100%。主要原因是根据上年实际支出情况安排本年预算支出。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5.进修及培训（款）培训支出（项）支出7.88万元，与上年相比减少7.12万元，减少47.47%。主要原因是系统根据填报2025年10月底编制教师工资计提。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（四）科学技术支出（类）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其他科学技术支出（款）其他科学技术支出（项）支出0万元，与上年相比减少100万元，减少100%。主要原因是根据上级部门要求，2026年对三保及部分刚性支出应编尽编，减少了企业配套等支出资金安排。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（五）文化旅游体育与传媒支出（类）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文化和旅游（款）其他文化和旅游支出（项）支出121.3万元，与上年相比减少39.15万元，减少24.4%。主要原因是2026年各部门员额制编外人员工资及经费统一安排在农林水支出（类）支出，减少部分多为文旅部门编外人员工资。</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（六）社会保障和就业支出（类）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1.人力资源和社会保障管理事务（款）事业运行（项）支出167.13万元，与上年相比增加5.52万元，增长3.42%。主要原因是根据劳保编制人员2025年10月底人员工资进行系统计提。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人力资源和社会保障管理事务（款）其他人力资源和社会保障管理事务支出（项）支出0万元，与上年相比减少103万元，减少100%。主要原因是2026年各部门员额制编外人员工资及经费统一安排在农林水支出（类）支出，减少部分为劳保部门编外人员工资。</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3.行政事业单位养老支出（款）行政单位离退休（项）支出156.68万元，与上年相比增加14.27万元，增长10.02%。主要原因是根据编制人员2025年10月底人员工资进行系统计提。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4.行政事业单位养老支出（款）事业单位离退休（项）支出16.4万元，与上年预算数相同。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5.行政事业单位养老支出（款）机关事业单位基本养老保险缴费支出（项）支出330.75万元，与上年相比增加16.38万元，增长5.21%。主要原因是根据编制人员2025年10月底人员工资进行系统计提。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6.行政事业单位养老支出（款）机关事业单位职业年金缴费支出（项）支出165.39万元，与上年相比增加8.22万元，增长5.23%。主要原因是根据编制人员2025年10月底人员工资进行系统计提。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7.行政事业单位养老支出（款）对机关事业单位基本养老保险基金的补助（项）支出2,400万元，与上年相比增加400万元，增长20%。主要原因是根据实际补贴人数正常变更。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8.抚恤（款）死亡抚恤（项）支出0万元，与上年相比减少131万元，减少100%。主要原因是2026年该科目支出均统一安排在抚恤（款）其他优抚支出（项）支出中。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9.抚恤（款）伤残抚恤（项）支出0万元，与上年相比减少510万元，减少100%。主要原因是2026年该科目支出均统一安排在抚恤（款）其他优抚支出（项）支出中。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10.抚恤（款）义务兵优待（项）支出120万元，与上年相比增加62万元，增长106.9%。主要原因是根据实际补贴人数正常变更。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11.抚恤（款）其他优抚支出（项）支出900万元，与上年相比增加742万元，增长469.62%。主要原因是2026年抚恤（款）死亡抚恤（项）支出、抚恤（款）伤残抚恤（项）支出放在了该科目中统一安排。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12.退役安置（款）退役士兵安置（项）支出150万元，与上年相比减少18万元，减少10.71%。主要原因是根据实际补贴人数正常变更。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社会福利（款）儿童福利（项）支出70万元，与上年相比增加70万元（去年预算数为0万元，无法计算增减比率）。主要原因是2025年困境、重病重残儿童生活补助安排在抚恤（款）其他优抚支出（项）支出，2026年新增的资金为街道配比部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14.社会福利（款）老年福利（项）支出435万元，与上年相比增加172万元，增长65.4%。主要原因是2026年增加小江家护项目支出。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15.社会福利（款）养老服务（项）支出158万元，与上年相比增加158万元（去年预算数为0万元，无法计算增减比率）。主要原因是2026年增加养老机构运营补贴支出。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16.残疾人事业（款）残疾人生活和护理补贴（项）支出580万元，与上年相比增加23万元，增长4.13%。主要原因是根据实际补贴人数正常变更。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17.最低生活保障（款）城市最低生活保障金支出（项）支出65万元，与上年相比增加17万元，增长35.42%。主要原因是根据实际补贴人数正常变更。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18.最低生活保障（款）农村最低生活保障金支出（项）支出440万元，与上年预算数相同。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19.临时救助（款）临时救助支出（项）支出30万元，与上年预算数相同。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特困人员救助供养（款）城市特困人员救助供养支出（项）支出0万元，与上年相比减少6万元，减少100%。主要原因是2026年特困人员救助供养（款）城市特困人员救助供养支出（项）支出放在了特困人员救助供养（款）农村特困人员救助供养支出（项）支出中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21.特困人员救助供养（款）农村特困人员救助供养支出（项）支出270万元，与上年相比减少404万元，减少59.94%。主要原因是2025年该专项资金包含了上级指标，2026年只包含街道本级资金配比部分。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22.财政对基本养老保险基金的补助（款）财政对城乡居民基本养老保险基金的补助（项）支出3,280万元，与上年相比增加1,280万元，增长64%。主要原因是根据25年度实际补贴测算26年度支出。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23.财政对基本养老保险基金的补助（款）财政对其他基本养老保险基金的补助（项）支出405万元，与上年相比增加405万元（去年预算数为0万元，无法计算增减比率）。主要原因是根据25年度实际补贴测算26年度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（七）卫生健康支出（类）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基层医疗卫生机构（款）其他基层医疗卫生机构支出（项）支出834万元，与上年相比增加834万元（去年预算数为0万元，无法计算增减比率）。主要原因是增加其他刚性事项经费安排，如精神病免费治疗、门慢两癌筛查等。</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2.公共卫生（款）基本公共卫生服务（项）支出830万元，与上年相比增加55万元，增长7.1%。主要原因是根据上年度实际支出情况安排支出。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3.计划生育事务（款）计划生育机构（项）支出106.62万元，与上年相比增加4.84万元，增长4.76%。主要原因是2026年根据实际人数变更。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4.计划生育事务（款）计划生育服务（项）支出668万元，与上年相比增加177万元，增长36.05%。主要原因是2026年该项目新增了代扣计划生育一次性奖励经费街道配比部分。</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5.计划生育事务（款）其他计划生育事务支出（项）支出0万元，与上年相比减少32万元，减少100%。主要原因是2026年该项目支出统一安排在计划生育事务（款）计划生育服务（项）支出。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6.行政事业单位医疗（款）行政单位医疗（项）支出108.8万元，与上年相比增加1.15万元，增长1.07%。主要原因是根据2025年度实际支出测算2026年度支出。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7.行政事业单位医疗（款）事业单位医疗（项）支出77.23万元，与上年相比增加8.04万元，增长11.62%。主要原因是根据2025年度实际支出测算2026年度支出。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8.财政对基本医疗保险基金的补助（款）财政对城乡居民基本医疗保险基金的补助（项）支出2,550万元，与上年相比增加550万元，增长27.5%。主要原因是根据2025年度实际补贴测算2026年度支出。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9.医疗救助（款）城乡医疗救助（项）支出620万元，与上年相比增加100万元，增长19.23%。主要原因是根据2025年度实际补贴测算2026年度支出。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10.医疗救助（款）其他医疗救助支出（项）支出0万元，与上年相比减少170万元，减少100%。主要原因是2026年医疗救助（款）其他医疗救助支出（项）支出放在医疗救助（款）城乡医疗救助（项）支出中安排。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11.优抚对象医疗（款）其他优抚对象医疗支出（项）支出304万元，与上年相比增加304万元（去年预算数为0万元，无法计算增减比率）。主要原因是2026年该项目增加了两癌筛查等补助资金。</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12.育幼服务（款）育儿补贴（项）支出105万元，与上年相比增加105万元（去年预算数为0万元，无法计算增减比率）。主要原因是2026年增加育儿补贴专项支出。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13.其他卫生健康支出（款）其他卫生健康支出（项）支出0万元，与上年相比减少46万元，减少100%。主要原因是根据2025年度实际支出情况测算2026年度支出。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（八）城乡社区支出（类）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1.城乡社区管理事务（款）其他城乡社区管理事务支出（项）支出394.3万元，与上年相比减少3,157.48万元，减少88.9%。主要原因是2026年城管工资放入一般公共服务支出项目安排。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国有土地使用权出让收入安排的支出（款）征地和拆迁补偿支出（项）支出0万元，与上年相比减少15,000万元，减少100%。主要原因是2026年该项支出放在国有土地使用权出让收入安排的支出（款）其他国有土地使用权出让收入安排的支出（项）支出中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土地使用权出让收入安排的支出（款）其他国有土地使用权出让收入安排的支出（项）支出15,000万元，与上年相比增加15,000万元（去年预算数为0万元，无法计算增减比率）。主要原因是2025年该项支出放在国有土地使用权出让收入安排的支出（款）征地和拆迁补偿支出（项）支出中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（九）农林水支出（类）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1.农业农村（款）事业运行（项）支出7,672.74万元，与上年相比增加7,160.06万元，增长1,396.59%。主要原因是2026年街道员额制辅助人员工资及经费放入此款项进行支出，金额由系统取人数统一生成。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水利（款）其他水利支出（项）支出0万元，与上年相比减少126万元，减少100%。主要原因是2025年该项目安排了水利部门编外人员工资及经费，2026年街道各部门编外人员工资及经费统一安排在农业农村（款）事业运行（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其他农林水支出（款）其他农林水支出（项）支出3,000万元，与上年相比增加1,575万元，增长110.53%。主要原因是2025年该项目主要安排涉农部门的编外人员工资及经费、项目支出资金等，2026年该项目主要安排项目支出资金。支出内容进行了调整，增加了部分项目资金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（十）交通运输支出（类）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其他交通运输支出（款）公共交通运营补助（项）支出1,028万元，与上年相比增加1,028万元（去年预算数为0万元，无法计算增减比率）。主要原因是2026年该项目安排了公交运营支出。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（十一）资源勘探工业信息等支出（类）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支持中小企业发展和管理支出（款）其他支持中小企业发展和管理支出（项）支出213.8万元，与上年相比减少81.97万元，减少27.71%。主要原因是2026年减少企业配套等支出资金安排。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（十二）住房保障支出（类）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1.住房改革支出（款）住房公积金（项）支出387.14万元，与上年相比增加44.6万元，增长13.02%。主要原因是根据编制人员2025年10月底人员工资进行系统计提。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2.住房改革支出（款）提租补贴（项）支出1,349.79万元，与上年相比增加108.86万元，增长8.77%。主要原因是根据编制人员2025年10月底人员工资进行系统计提。</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（十三）灾害防治及应急管理支出（类）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应急管理事务（款）其他应急管理支出（项）支出15万元，与上年相比增加15万元（去年预算数为0万元，无法计算增减比率）。主要原因是2026年增加安全生产专项支出。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（十四）预备费（类）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预备费（类）支出0万元，与上年相比减少155.28万元，减少100%。主要原因是2026年未单独安排预备费，在基本支出系统自动取数生成了不可预见费。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（十五）预备费（类）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预备费（类）支出0万元，与上年相比减少155.28万元，减少100%。主要原因是2026年未单独安排预备费，在基本支出系统自动取数生成了不可预见费。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（十六）预备费（类）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预备费（类）支出0万元，与上年相比减少155.28万元，减少100%。主要原因是2026年未单独安排预备费，在基本支出系统自动取数生成了不可预见费。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南京市江宁区人民政府淳化街道办事处2026年度财政拨款基本支出预算27,887.82万元，其中：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26,342.14万元。主要包括：基本工资、津贴补贴、奖金、机关事业单位基本养老保险缴费、职业年金缴费、职工基本医疗保险缴费、其他社会保障缴费、住房公积金、其他工资福利支出、其他商品和服务支出、退休费、生活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1,545.68万元。主要包括：办公费、印刷费、水费、电费、邮电费、物业管理费、差旅费、维修（护）费、会议费、培训费、公务接待费、工会经费、公务用车运行维护费、其他交通费用、其他商品和服务支出、办公设备购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南京市江宁区人民政府淳化街道办事处2026年一般公共预算财政拨款支出预算55,153.02万元，与上年相比增加11,953.22万元，增长27.67%。主要原因是所有三保及一部分刚性支出由区财政以上级补助形式额外保障。</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南京市江宁区人民政府淳化街道办事处2026年度一般公共预算财政拨款基本支出预算27,887.82万元，其中：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26,342.14万元。主要包括：基本工资、津贴补贴、奖金、机关事业单位基本养老保险缴费、职业年金缴费、职工基本医疗保险缴费、其他社会保障缴费、住房公积金、其他工资福利支出、其他商品和服务支出、退休费、生活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1,545.68万元。主要包括：办公费、印刷费、水费、电费、邮电费、物业管理费、差旅费、维修（护）费、会议费、培训费、公务接待费、工会经费、公务用车运行维护费、其他交通费用、其他商品和服务支出、办公设备购置。</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度一般公共预算拨款安排的“三公”经费支出预算7.63万元，比上年预算减少1.91万元，变动原因根据要求削减“三公”经费预算支出。其中，因公出国（境）费支出0万元，占“三公”经费的0%；公务用车购置及运行维护费支出4.03万元，占“三公”经费的52.82%；公务接待费支出3.6万元，占“三公”经费的47.18%。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2．公务用车购置及运行维护费预算支出4.03万元。其中：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（2）公务用车运行维护费预算支出4.03万元，比上年预算减少1.01万元，主要原因是根据要求削减公务用车运行维护费预算支出。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3．公务接待费预算支出3.6万元，比上年预算减少0.9万元，主要原因是根据要求削减公务接待费预算支出。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南京市江宁区人民政府淳化街道办事处2026年度一般公共预算拨款安排的会议费预算支出4.16万元，比上年预算减少1.04万元，主要原因是根据要求削减会议费预算支出。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南京市江宁区人民政府淳化街道办事处2026年度一般公共预算拨款安排的培训费预算支出68.48万元，比上年预算减少17.12万元，主要原因是根据要求削减培训费支出。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南京市江宁区人民政府淳化街道办事处2026年政府性基金支出预算支出15,000万元。与上年预算数相同。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城乡社区支出（类）国有土地使用权出让收入安排的支出（款）其他国有土地使用权出让收入安排的支出（项）支出15,000万元，主要是用于街道国有土地征地拆迁事项。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南京市江宁区人民政府淳化街道办事处2026年国有资本经营预算支出0万元。与上年预算数相同。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2026年本部门一般公共预算机关运行经费预算支出2,681.33万元，与上年相比增加2,373.19万元，增长770.17%。主要原因是2026年员额制编外人员工资在该科目统一安排。</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2026年度政府采购支出预算总额40万元，其中：拟采购货物支出40万元、拟采购工程支出0万元、拟采购服务支出0万元。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6辆，其中，副部（省）级及以上领导用车0辆、主要负责人用车0辆、机要通信用车0辆、应急保障用车2辆、执法执勤用车0辆、特种专业技术用车4辆、离退休干部用车0辆，其他用车0辆；单价100万元（含）以上的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未纳入绩效目标管理，涉及财政性资金0万元；本部门共37个项目纳入绩效目标管理，涉及财政性资金合计27,265.2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九、一般公共服务支出(类)其他一般公共服务支出(款)其他一般公共服务支出(项)</w:t>
      </w:r>
      <w:r>
        <w:rPr>
          <w:rFonts w:ascii="仿宋" w:hAnsi="仿宋" w:eastAsia="仿宋" w:cs="仿宋"/>
          <w:b/>
          <w:u w:color="auto"/>
        </w:rPr>
        <w:t>：</w:t>
      </w:r>
      <w:r>
        <w:rPr>
          <w:rFonts w:hint="eastAsia" w:ascii="仿宋" w:hAnsi="仿宋" w:eastAsia="仿宋" w:cs="仿宋"/>
        </w:rPr>
        <w:t>反映除上述项目以外的其他一般公共服务支出。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十、教育支出(类)普通教育(款)学前教育(项)</w:t>
      </w:r>
      <w:r>
        <w:rPr>
          <w:rFonts w:ascii="仿宋" w:hAnsi="仿宋" w:eastAsia="仿宋" w:cs="仿宋"/>
          <w:b/>
          <w:u w:color="auto"/>
        </w:rPr>
        <w:t>：</w:t>
      </w:r>
      <w:r>
        <w:rPr>
          <w:rFonts w:hint="eastAsia" w:ascii="仿宋" w:hAnsi="仿宋" w:eastAsia="仿宋" w:cs="仿宋"/>
        </w:rPr>
        <w:t>反映各部门举办的学前教育支出。政府各部门对社会组织等举办的幼儿园的资助，如捐赠、补贴等，也在本科目中反映。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十一、教育支出(类)普通教育(款)小学教育(项)</w:t>
      </w:r>
      <w:r>
        <w:rPr>
          <w:rFonts w:ascii="仿宋" w:hAnsi="仿宋" w:eastAsia="仿宋" w:cs="仿宋"/>
          <w:b/>
          <w:u w:color="auto"/>
        </w:rPr>
        <w:t>：</w:t>
      </w:r>
      <w:r>
        <w:rPr>
          <w:rFonts w:hint="eastAsia" w:ascii="仿宋" w:hAnsi="仿宋" w:eastAsia="仿宋" w:cs="仿宋"/>
        </w:rPr>
        <w:t>反映各部门举办的小学教育支出。政府各部门对社会组织等举办的小学的资助，如捐赠、补贴等，也在本科目中反映。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十二、教育支出(类)普通教育(款)初中教育(项)</w:t>
      </w:r>
      <w:r>
        <w:rPr>
          <w:rFonts w:ascii="仿宋" w:hAnsi="仿宋" w:eastAsia="仿宋" w:cs="仿宋"/>
          <w:b/>
          <w:u w:color="auto"/>
        </w:rPr>
        <w:t>：</w:t>
      </w:r>
      <w:r>
        <w:rPr>
          <w:rFonts w:hint="eastAsia" w:ascii="仿宋" w:hAnsi="仿宋" w:eastAsia="仿宋" w:cs="仿宋"/>
        </w:rPr>
        <w:t>反映各部门举办的初中教育支出。政府各部门对社会组织等举办的初中的资助，如捐赠、补贴等，也在本科目中反映。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十三、教育支出(类)进修及培训(款)培训支出(项)</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反映各部门安排的用于培训的支出。教育部门的师资培训，党校、行政学院等专业干部教育机构的支出，以及退役士兵的培训支出，不在本科目反映。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十四、文化旅游体育与传媒支出(类)文化和旅游(款)其他文化和旅游支出(项)</w:t>
      </w:r>
      <w:r>
        <w:rPr>
          <w:rFonts w:ascii="仿宋" w:hAnsi="仿宋" w:eastAsia="仿宋" w:cs="仿宋"/>
          <w:b/>
          <w:u w:color="auto"/>
        </w:rPr>
        <w:t>：</w:t>
      </w:r>
      <w:r>
        <w:rPr>
          <w:rFonts w:hint="eastAsia" w:ascii="仿宋" w:hAnsi="仿宋" w:eastAsia="仿宋" w:cs="仿宋"/>
        </w:rPr>
        <w:t>反映除上述项目以外其他用于文化和旅游方面的支出。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十五、社会保障和就业支出(类)人力资源和社会保障管理事务(款)事业运行(项)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二十、社会保障和就业支出(类)行政事业单位养老支出(款)对机关事业单位基本养老保险基金的补助(项)</w:t>
      </w:r>
      <w:r>
        <w:rPr>
          <w:rFonts w:ascii="仿宋" w:hAnsi="仿宋" w:eastAsia="仿宋" w:cs="仿宋"/>
          <w:b/>
          <w:u w:color="auto"/>
        </w:rPr>
        <w:t>：</w:t>
      </w:r>
      <w:r>
        <w:rPr>
          <w:rFonts w:hint="eastAsia" w:ascii="仿宋" w:hAnsi="仿宋" w:eastAsia="仿宋" w:cs="仿宋"/>
        </w:rPr>
        <w:t>反映各级财政部门对机关事业单位基本养老保险基金收支缺口的补助。</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二十一、社会保障和就业支出(类)抚恤(款)义务兵优待(项)</w:t>
      </w:r>
      <w:r>
        <w:rPr>
          <w:rFonts w:ascii="仿宋" w:hAnsi="仿宋" w:eastAsia="仿宋" w:cs="仿宋"/>
          <w:b/>
          <w:u w:color="auto"/>
        </w:rPr>
        <w:t>：</w:t>
      </w:r>
      <w:r>
        <w:rPr>
          <w:rFonts w:hint="eastAsia" w:ascii="仿宋" w:hAnsi="仿宋" w:eastAsia="仿宋" w:cs="仿宋"/>
        </w:rPr>
        <w:t>反映用于义务兵优待方面的支出。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二十二、社会保障和就业支出(类)抚恤(款)其他优抚支出(项)</w:t>
      </w:r>
      <w:r>
        <w:rPr>
          <w:rFonts w:ascii="仿宋" w:hAnsi="仿宋" w:eastAsia="仿宋" w:cs="仿宋"/>
          <w:b/>
          <w:u w:color="auto"/>
        </w:rPr>
        <w:t>：</w:t>
      </w:r>
      <w:r>
        <w:rPr>
          <w:rFonts w:hint="eastAsia" w:ascii="仿宋" w:hAnsi="仿宋" w:eastAsia="仿宋" w:cs="仿宋"/>
        </w:rPr>
        <w:t>反映除上述项目以外其他用于优抚方面的支出，包括向优抚对象发放的价格临时补贴、老烈士子女、老党员定期生活补助等支出。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二十三、社会保障和就业支出(类)退役安置(款)退役士兵安置(项)</w:t>
      </w:r>
      <w:r>
        <w:rPr>
          <w:rFonts w:ascii="仿宋" w:hAnsi="仿宋" w:eastAsia="仿宋" w:cs="仿宋"/>
          <w:b/>
          <w:u w:color="auto"/>
        </w:rPr>
        <w:t>：</w:t>
      </w:r>
      <w:r>
        <w:rPr>
          <w:rFonts w:hint="eastAsia" w:ascii="仿宋" w:hAnsi="仿宋" w:eastAsia="仿宋" w:cs="仿宋"/>
        </w:rPr>
        <w:t>反映按规定用于伤残义务兵的一次性建房补助，对符合条件退役士兵的安置支出。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二十四、社会保障和就业支出(类)社会福利(款)儿童福利(项)</w:t>
      </w:r>
      <w:r>
        <w:rPr>
          <w:rFonts w:ascii="仿宋" w:hAnsi="仿宋" w:eastAsia="仿宋" w:cs="仿宋"/>
          <w:b/>
          <w:u w:color="auto"/>
        </w:rPr>
        <w:t>：</w:t>
      </w:r>
      <w:r>
        <w:rPr>
          <w:rFonts w:hint="eastAsia" w:ascii="仿宋" w:hAnsi="仿宋" w:eastAsia="仿宋" w:cs="仿宋"/>
        </w:rPr>
        <w:t>反映对儿童提供福利服务方面的支出。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二十五、社会保障和就业支出(类)社会福利(款)老年福利(项)</w:t>
      </w:r>
      <w:r>
        <w:rPr>
          <w:rFonts w:ascii="仿宋" w:hAnsi="仿宋" w:eastAsia="仿宋" w:cs="仿宋"/>
          <w:b/>
          <w:u w:color="auto"/>
        </w:rPr>
        <w:t>：</w:t>
      </w:r>
      <w:r>
        <w:rPr>
          <w:rFonts w:hint="eastAsia" w:ascii="仿宋" w:hAnsi="仿宋" w:eastAsia="仿宋" w:cs="仿宋"/>
        </w:rPr>
        <w:t>反映对老年人提供福利服务方面的支出，包括为经济困难的高龄、失能等老年人提供基本养老服务保障的资金补助等支出。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二十六、社会保障和就业支出(类)社会福利(款)养老服务(项)</w:t>
      </w:r>
      <w:r>
        <w:rPr>
          <w:rFonts w:ascii="仿宋" w:hAnsi="仿宋" w:eastAsia="仿宋" w:cs="仿宋"/>
          <w:b/>
          <w:u w:color="auto"/>
        </w:rPr>
        <w:t>：</w:t>
      </w:r>
      <w:r>
        <w:rPr>
          <w:rFonts w:hint="eastAsia" w:ascii="仿宋" w:hAnsi="仿宋" w:eastAsia="仿宋" w:cs="仿宋"/>
        </w:rPr>
        <w:t>反映财政在养老服务方面的补助支出，包括支持居家养老服务、社区养老服务和机构养老服务的支出，对养老服务机构的运营、建设补助支出等，不包括对社会福利事业单位的补助支出。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二十七、社会保障和就业支出(类)残疾人事业(款)残疾人生活和护理补贴(项)</w:t>
      </w:r>
      <w:r>
        <w:rPr>
          <w:rFonts w:ascii="仿宋" w:hAnsi="仿宋" w:eastAsia="仿宋" w:cs="仿宋"/>
          <w:b/>
          <w:u w:color="auto"/>
        </w:rPr>
        <w:t>：</w:t>
      </w:r>
      <w:r>
        <w:rPr>
          <w:rFonts w:hint="eastAsia" w:ascii="仿宋" w:hAnsi="仿宋" w:eastAsia="仿宋" w:cs="仿宋"/>
        </w:rPr>
        <w:t>反映困难残疾人生活补贴和重度残疾人护理补贴支出。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二十八、社会保障和就业支出(类)最低生活保障(款)城市最低生活保障金支出(项)</w:t>
      </w:r>
      <w:r>
        <w:rPr>
          <w:rFonts w:ascii="仿宋" w:hAnsi="仿宋" w:eastAsia="仿宋" w:cs="仿宋"/>
          <w:b/>
          <w:u w:color="auto"/>
        </w:rPr>
        <w:t>：</w:t>
      </w:r>
      <w:r>
        <w:rPr>
          <w:rFonts w:hint="eastAsia" w:ascii="仿宋" w:hAnsi="仿宋" w:eastAsia="仿宋" w:cs="仿宋"/>
        </w:rPr>
        <w:t>反映用于城市最低生活保障对象的最低生活保障金支出。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二十九、社会保障和就业支出(类)最低生活保障(款)农村最低生活保障金支出(项)</w:t>
      </w:r>
      <w:r>
        <w:rPr>
          <w:rFonts w:ascii="仿宋" w:hAnsi="仿宋" w:eastAsia="仿宋" w:cs="仿宋"/>
          <w:b/>
          <w:u w:color="auto"/>
        </w:rPr>
        <w:t>：</w:t>
      </w:r>
      <w:r>
        <w:rPr>
          <w:rFonts w:hint="eastAsia" w:ascii="仿宋" w:hAnsi="仿宋" w:eastAsia="仿宋" w:cs="仿宋"/>
        </w:rPr>
        <w:t>反映用于农村最低生活保障对象的最低生活保障金支出。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三十、社会保障和就业支出(类)临时救助(款)临时救助支出(项)</w:t>
      </w:r>
      <w:r>
        <w:rPr>
          <w:rFonts w:ascii="仿宋" w:hAnsi="仿宋" w:eastAsia="仿宋" w:cs="仿宋"/>
          <w:b/>
          <w:u w:color="auto"/>
        </w:rPr>
        <w:t>：</w:t>
      </w:r>
      <w:r>
        <w:rPr>
          <w:rFonts w:hint="eastAsia" w:ascii="仿宋" w:hAnsi="仿宋" w:eastAsia="仿宋" w:cs="仿宋"/>
        </w:rPr>
        <w:t>反映用于城乡生活困难居民的临时救助支出。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三十一、社会保障和就业支出(类)特困人员救助供养(款)农村特困人员救助供养支出(项)</w:t>
      </w:r>
      <w:r>
        <w:rPr>
          <w:rFonts w:ascii="仿宋" w:hAnsi="仿宋" w:eastAsia="仿宋" w:cs="仿宋"/>
          <w:b/>
          <w:u w:color="auto"/>
        </w:rPr>
        <w:t>：</w:t>
      </w:r>
      <w:r>
        <w:rPr>
          <w:rFonts w:hint="eastAsia" w:ascii="仿宋" w:hAnsi="仿宋" w:eastAsia="仿宋" w:cs="仿宋"/>
        </w:rPr>
        <w:t>反映农村特困人员救助供养支出。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三十二、社会保障和就业支出(类)财政对基本养老保险基金的补助(款)财政对城乡居民基本养老保险基金的补助(项)</w:t>
      </w:r>
      <w:r>
        <w:rPr>
          <w:rFonts w:ascii="仿宋" w:hAnsi="仿宋" w:eastAsia="仿宋" w:cs="仿宋"/>
          <w:b/>
          <w:u w:color="auto"/>
        </w:rPr>
        <w:t>：</w:t>
      </w:r>
      <w:r>
        <w:rPr>
          <w:rFonts w:hint="eastAsia" w:ascii="仿宋" w:hAnsi="仿宋" w:eastAsia="仿宋" w:cs="仿宋"/>
        </w:rPr>
        <w:t>反映财政对城乡居民基本养老保险基金的补助支出。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三十三、社会保障和就业支出(类)财政对基本养老保险基金的补助(款)财政对其他基本养老保险基金的补助(项)</w:t>
      </w:r>
      <w:r>
        <w:rPr>
          <w:rFonts w:ascii="仿宋" w:hAnsi="仿宋" w:eastAsia="仿宋" w:cs="仿宋"/>
          <w:b/>
          <w:u w:color="auto"/>
        </w:rPr>
        <w:t>：</w:t>
      </w:r>
      <w:r>
        <w:rPr>
          <w:rFonts w:hint="eastAsia" w:ascii="仿宋" w:hAnsi="仿宋" w:eastAsia="仿宋" w:cs="仿宋"/>
        </w:rPr>
        <w:t>反映财政对其他基本养老保险基金的补助支出。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三十四、卫生健康支出(类)基层医疗卫生机构(款)其他基层医疗卫生机构支出(项)</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三十五、卫生健康支出(类)公共卫生(款)基本公共卫生服务(项)</w:t>
      </w:r>
      <w:r>
        <w:rPr>
          <w:rFonts w:ascii="仿宋" w:hAnsi="仿宋" w:eastAsia="仿宋" w:cs="仿宋"/>
          <w:b/>
          <w:u w:color="auto"/>
        </w:rPr>
        <w:t>：</w:t>
      </w:r>
      <w:r>
        <w:rPr>
          <w:rFonts w:hint="eastAsia" w:ascii="仿宋" w:hAnsi="仿宋" w:eastAsia="仿宋" w:cs="仿宋"/>
        </w:rPr>
        <w:t>反映基本公共卫生服务项目支出。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三十六、卫生健康支出(类)计划生育事务(款)计划生育机构(项)</w:t>
      </w:r>
      <w:r>
        <w:rPr>
          <w:rFonts w:ascii="仿宋" w:hAnsi="仿宋" w:eastAsia="仿宋" w:cs="仿宋"/>
          <w:b/>
          <w:u w:color="auto"/>
        </w:rPr>
        <w:t>：</w:t>
      </w:r>
      <w:r>
        <w:rPr>
          <w:rFonts w:hint="eastAsia" w:ascii="仿宋" w:hAnsi="仿宋" w:eastAsia="仿宋" w:cs="仿宋"/>
        </w:rPr>
        <w:t>反映卫生健康部门所属计划生育机构的支出。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三十七、卫生健康支出(类)计划生育事务(款)计划生育服务(项)</w:t>
      </w:r>
      <w:r>
        <w:rPr>
          <w:rFonts w:ascii="仿宋" w:hAnsi="仿宋" w:eastAsia="仿宋" w:cs="仿宋"/>
          <w:b/>
          <w:u w:color="auto"/>
        </w:rPr>
        <w:t>：</w:t>
      </w:r>
      <w:r>
        <w:rPr>
          <w:rFonts w:hint="eastAsia" w:ascii="仿宋" w:hAnsi="仿宋" w:eastAsia="仿宋" w:cs="仿宋"/>
        </w:rPr>
        <w:t>反映计划生育服务支出。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三十八、卫生健康支出(类)行政事业单位医疗(款)行政单位医疗(项)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三十九、卫生健康支出(类)行政事业单位医疗(款)事业单位医疗(项)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四十、卫生健康支出(类)财政对基本医疗保险基金的补助(款)财政对城乡居民基本医疗保险基金的补助(项)</w:t>
      </w:r>
      <w:r>
        <w:rPr>
          <w:rFonts w:ascii="仿宋" w:hAnsi="仿宋" w:eastAsia="仿宋" w:cs="仿宋"/>
          <w:b/>
          <w:u w:color="auto"/>
        </w:rPr>
        <w:t>：</w:t>
      </w:r>
      <w:r>
        <w:rPr>
          <w:rFonts w:hint="eastAsia" w:ascii="仿宋" w:hAnsi="仿宋" w:eastAsia="仿宋" w:cs="仿宋"/>
        </w:rPr>
        <w:t>反映财政对城乡居民基本医疗保险基金的补助支出。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四十一、卫生健康支出(类)医疗救助(款)城乡医疗救助(项)</w:t>
      </w:r>
      <w:r>
        <w:rPr>
          <w:rFonts w:ascii="仿宋" w:hAnsi="仿宋" w:eastAsia="仿宋" w:cs="仿宋"/>
          <w:b/>
          <w:u w:color="auto"/>
        </w:rPr>
        <w:t>：</w:t>
      </w:r>
      <w:r>
        <w:rPr>
          <w:rFonts w:hint="eastAsia" w:ascii="仿宋" w:hAnsi="仿宋" w:eastAsia="仿宋" w:cs="仿宋"/>
        </w:rPr>
        <w:t>反映财政用于城乡困难群众医疗救助的支出。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四十二、卫生健康支出(类)优抚对象医疗(款)其他优抚对象医疗支出(项)</w:t>
      </w:r>
      <w:r>
        <w:rPr>
          <w:rFonts w:ascii="仿宋" w:hAnsi="仿宋" w:eastAsia="仿宋" w:cs="仿宋"/>
          <w:b/>
          <w:u w:color="auto"/>
        </w:rPr>
        <w:t>：</w:t>
      </w:r>
      <w:r>
        <w:rPr>
          <w:rFonts w:hint="eastAsia" w:ascii="仿宋" w:hAnsi="仿宋" w:eastAsia="仿宋" w:cs="仿宋"/>
        </w:rPr>
        <w:t>反映除优抚对象医疗补助以外的其他优抚对象医疗支出。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四十三、卫生健康支出(类)育幼服务(款)育儿补贴(项)</w:t>
      </w:r>
      <w:r>
        <w:rPr>
          <w:rFonts w:ascii="仿宋" w:hAnsi="仿宋" w:eastAsia="仿宋" w:cs="仿宋"/>
          <w:b/>
          <w:u w:color="auto"/>
        </w:rPr>
        <w:t>：</w:t>
      </w:r>
      <w:r>
        <w:rPr>
          <w:rFonts w:hint="eastAsia" w:ascii="仿宋" w:hAnsi="仿宋" w:eastAsia="仿宋" w:cs="仿宋"/>
        </w:rPr>
        <w:t>反映用于发放育儿补贴的支出。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四十四、城乡社区支出(类)城乡社区管理事务(款)其他城乡社区管理事务支出(项)</w:t>
      </w:r>
      <w:r>
        <w:rPr>
          <w:rFonts w:ascii="仿宋" w:hAnsi="仿宋" w:eastAsia="仿宋" w:cs="仿宋"/>
          <w:b/>
          <w:u w:color="auto"/>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四十五、城乡社区支出(类)国有土地使用权出让收入安排的支出(款)其他国有土地使用权出让收入安排的支出(项)</w:t>
      </w:r>
      <w:r>
        <w:rPr>
          <w:rFonts w:ascii="仿宋" w:hAnsi="仿宋" w:eastAsia="仿宋" w:cs="仿宋"/>
          <w:b/>
          <w:u w:color="auto"/>
        </w:rPr>
        <w:t>：</w:t>
      </w:r>
      <w:r>
        <w:rPr>
          <w:rFonts w:hint="eastAsia" w:ascii="仿宋" w:hAnsi="仿宋" w:eastAsia="仿宋" w:cs="仿宋"/>
        </w:rPr>
        <w:t>反映土地出让收入用于其他方面的支出。不包括市县级政府当年按规定用土地出让收入向中央和省级政府缴纳的新增建设用地土地有偿使用费的支出。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四十六、农林水支出(类)农业农村(款)事业运行(项)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四十七、农林水支出(类)其他农林水支出(款)其他农林水支出(项)</w:t>
      </w:r>
      <w:r>
        <w:rPr>
          <w:rFonts w:ascii="仿宋" w:hAnsi="仿宋" w:eastAsia="仿宋" w:cs="仿宋"/>
          <w:b/>
          <w:u w:color="auto"/>
        </w:rPr>
        <w:t>：</w:t>
      </w:r>
      <w:r>
        <w:rPr>
          <w:rFonts w:hint="eastAsia" w:ascii="仿宋" w:hAnsi="仿宋" w:eastAsia="仿宋" w:cs="仿宋"/>
        </w:rPr>
        <w:t>反映除化解债务支出以外其他用于农林水方面的支出。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四十八、交通运输支出(类)其他交通运输支出(款)公共交通运营补助(项)</w:t>
      </w:r>
      <w:r>
        <w:rPr>
          <w:rFonts w:ascii="仿宋" w:hAnsi="仿宋" w:eastAsia="仿宋" w:cs="仿宋"/>
          <w:b/>
          <w:u w:color="auto"/>
        </w:rPr>
        <w:t>：</w:t>
      </w:r>
      <w:r>
        <w:rPr>
          <w:rFonts w:hint="eastAsia" w:ascii="仿宋" w:hAnsi="仿宋" w:eastAsia="仿宋" w:cs="仿宋"/>
        </w:rPr>
        <w:t>反映对公共交通运输企业的补助支出。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四十九、资源勘探工业信息等支出(类)支持中小企业发展和管理支出(款)其他支持中小企业发展和管理支出(项)</w:t>
      </w:r>
      <w:r>
        <w:rPr>
          <w:rFonts w:ascii="仿宋" w:hAnsi="仿宋" w:eastAsia="仿宋" w:cs="仿宋"/>
          <w:b/>
          <w:u w:color="auto"/>
        </w:rPr>
        <w:t>：</w:t>
      </w:r>
      <w:r>
        <w:rPr>
          <w:rFonts w:hint="eastAsia" w:ascii="仿宋" w:hAnsi="仿宋" w:eastAsia="仿宋" w:cs="仿宋"/>
        </w:rPr>
        <w:t>反映除上述项目以外其他用于支持中小企业发展和管理方面的支出。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五十一、住房保障支出(类)住房改革支出(款)提租补贴(项)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五十二、灾害防治及应急管理支出(类)应急管理事务(款)其他应急管理支出(项)</w:t>
      </w:r>
      <w:r>
        <w:rPr>
          <w:rFonts w:ascii="仿宋" w:hAnsi="仿宋" w:eastAsia="仿宋" w:cs="仿宋"/>
          <w:b/>
          <w:u w:color="auto"/>
        </w:rPr>
        <w:t>：</w:t>
      </w:r>
      <w:r>
        <w:rPr>
          <w:rFonts w:hint="eastAsia" w:ascii="仿宋" w:hAnsi="仿宋" w:eastAsia="仿宋" w:cs="仿宋"/>
        </w:rPr>
        <w:t>反映除上述项目外的其他应急管理方面的支出。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南京市江宁区人民政府淳化街道办事处</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2D2E0D"/>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0E101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D923D6"/>
    <w:rsid w:val="10EE0376"/>
    <w:rsid w:val="10F05AC0"/>
    <w:rsid w:val="10F0623A"/>
    <w:rsid w:val="10F845FF"/>
    <w:rsid w:val="110202E9"/>
    <w:rsid w:val="11037A82"/>
    <w:rsid w:val="1106739D"/>
    <w:rsid w:val="11092167"/>
    <w:rsid w:val="110C3973"/>
    <w:rsid w:val="110D47B0"/>
    <w:rsid w:val="11110225"/>
    <w:rsid w:val="111810E7"/>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C26440"/>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9367D5"/>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7083A"/>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DE4AE7"/>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097F78"/>
    <w:rsid w:val="21203D8A"/>
    <w:rsid w:val="2148186B"/>
    <w:rsid w:val="21701F90"/>
    <w:rsid w:val="21776D10"/>
    <w:rsid w:val="21795070"/>
    <w:rsid w:val="21866291"/>
    <w:rsid w:val="218F0CEB"/>
    <w:rsid w:val="218F78F2"/>
    <w:rsid w:val="21A55BAA"/>
    <w:rsid w:val="21D50133"/>
    <w:rsid w:val="21EA64FE"/>
    <w:rsid w:val="22145011"/>
    <w:rsid w:val="223D4452"/>
    <w:rsid w:val="223F0861"/>
    <w:rsid w:val="22426C07"/>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BF1C7A"/>
    <w:rsid w:val="2BCF49BA"/>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271D4"/>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5FE3D74"/>
    <w:rsid w:val="36011523"/>
    <w:rsid w:val="36021E5F"/>
    <w:rsid w:val="360D080D"/>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656E0"/>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6B0BC3"/>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1198E"/>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0E418B"/>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91F5D"/>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40E27"/>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A95942"/>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037CFB"/>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0B6F"/>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8575D"/>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64EE2"/>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427E5C"/>
    <w:rsid w:val="6F587A8E"/>
    <w:rsid w:val="6F5A7044"/>
    <w:rsid w:val="6F5D5506"/>
    <w:rsid w:val="6F600C59"/>
    <w:rsid w:val="6F703F1B"/>
    <w:rsid w:val="6F7E2770"/>
    <w:rsid w:val="6F8776A7"/>
    <w:rsid w:val="6F957D21"/>
    <w:rsid w:val="6F9A1B5B"/>
    <w:rsid w:val="6FA57C2A"/>
    <w:rsid w:val="6FC22E70"/>
    <w:rsid w:val="6FD175F7"/>
    <w:rsid w:val="6FD95378"/>
    <w:rsid w:val="6FE530C2"/>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9D0561"/>
    <w:rsid w:val="7AAC2C5A"/>
    <w:rsid w:val="7AB1300F"/>
    <w:rsid w:val="7AB45E26"/>
    <w:rsid w:val="7AB64E52"/>
    <w:rsid w:val="7ADA0EA4"/>
    <w:rsid w:val="7AE75FBC"/>
    <w:rsid w:val="7AFB549E"/>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13</TotalTime>
  <ScaleCrop>false</ScaleCrop>
  <LinksUpToDate>false</LinksUpToDate>
  <CharactersWithSpaces>6554</CharactersWithSpaces>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CH</cp:lastModifiedBy>
  <dcterms:modified xsi:type="dcterms:W3CDTF">2026-02-05T03:02:21Z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2052-11.1.0.10009</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